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005D" w14:textId="6B742CA2" w:rsidR="004E21C2" w:rsidRPr="004E21C2" w:rsidRDefault="004E21C2" w:rsidP="004E21C2">
      <w:pPr>
        <w:pStyle w:val="H1Style"/>
        <w:ind w:left="737" w:firstLine="0"/>
      </w:pPr>
      <w:r w:rsidRPr="00FA4227">
        <w:t>Our Customer Terms</w:t>
      </w:r>
      <w:r>
        <w:br/>
      </w:r>
      <w:r w:rsidRPr="00FA4227">
        <w:t xml:space="preserve">Cloud Services – </w:t>
      </w:r>
      <w:r>
        <w:t>CloudHealth from Telstra</w:t>
      </w:r>
    </w:p>
    <w:p w14:paraId="7D2FF3B8" w14:textId="4A269C5A" w:rsidR="001877A6" w:rsidRPr="00D4744F" w:rsidRDefault="001877A6" w:rsidP="004E21C2">
      <w:pPr>
        <w:pStyle w:val="TOCHeading"/>
        <w:ind w:firstLine="737"/>
        <w:rPr>
          <w:rFonts w:cs="Times New Roman"/>
          <w:sz w:val="20"/>
          <w:szCs w:val="20"/>
        </w:rPr>
      </w:pPr>
      <w:r w:rsidRPr="00D4744F">
        <w:rPr>
          <w:rFonts w:cs="Times New Roman"/>
          <w:sz w:val="20"/>
          <w:szCs w:val="20"/>
        </w:rPr>
        <w:t>Contents</w:t>
      </w:r>
    </w:p>
    <w:p w14:paraId="33A5CD29" w14:textId="77777777" w:rsidR="001877A6" w:rsidRPr="00D4744F" w:rsidRDefault="001877A6" w:rsidP="001877A6">
      <w:pPr>
        <w:pStyle w:val="TOC1"/>
        <w:tabs>
          <w:tab w:val="left" w:pos="1474"/>
        </w:tabs>
        <w:spacing w:before="0" w:after="240"/>
        <w:rPr>
          <w:rFonts w:ascii="Verdana" w:hAnsi="Verdana"/>
          <w:b w:val="0"/>
          <w:bCs/>
          <w:sz w:val="20"/>
        </w:rPr>
      </w:pPr>
      <w:r w:rsidRPr="00D4744F">
        <w:rPr>
          <w:rFonts w:ascii="Verdana" w:hAnsi="Verdana"/>
          <w:b w:val="0"/>
          <w:bCs/>
          <w:sz w:val="20"/>
        </w:rPr>
        <w:t>Click on the section that you are interested in.</w:t>
      </w:r>
    </w:p>
    <w:p w14:paraId="38C6A46A" w14:textId="08BD7352" w:rsidR="00073A52" w:rsidRDefault="001877A6">
      <w:pPr>
        <w:pStyle w:val="TOC1"/>
        <w:tabs>
          <w:tab w:val="left" w:pos="1474"/>
        </w:tabs>
        <w:rPr>
          <w:rFonts w:asciiTheme="minorHAnsi" w:eastAsiaTheme="minorEastAsia" w:hAnsiTheme="minorHAnsi" w:cstheme="minorBidi"/>
          <w:b w:val="0"/>
          <w:noProof/>
          <w:sz w:val="22"/>
          <w:szCs w:val="22"/>
          <w:lang w:eastAsia="en-AU"/>
        </w:rPr>
      </w:pPr>
      <w:r w:rsidRPr="00D4744F">
        <w:rPr>
          <w:rFonts w:ascii="Verdana" w:hAnsi="Verdana"/>
          <w:b w:val="0"/>
          <w:sz w:val="20"/>
        </w:rPr>
        <w:fldChar w:fldCharType="begin"/>
      </w:r>
      <w:r w:rsidRPr="00D4744F">
        <w:rPr>
          <w:rFonts w:ascii="Verdana" w:hAnsi="Verdana"/>
          <w:b w:val="0"/>
          <w:sz w:val="20"/>
        </w:rPr>
        <w:instrText xml:space="preserve"> TOC \h \z \t "Heading 1,1,Indent 1,2" </w:instrText>
      </w:r>
      <w:r w:rsidRPr="00D4744F">
        <w:rPr>
          <w:rFonts w:ascii="Verdana" w:hAnsi="Verdana"/>
          <w:b w:val="0"/>
          <w:sz w:val="20"/>
        </w:rPr>
        <w:fldChar w:fldCharType="separate"/>
      </w:r>
      <w:hyperlink w:anchor="_Toc23444624" w:history="1">
        <w:r w:rsidR="00073A52" w:rsidRPr="00793522">
          <w:rPr>
            <w:rStyle w:val="Hyperlink"/>
            <w:noProof/>
          </w:rPr>
          <w:t>1</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Applicable terms</w:t>
        </w:r>
        <w:r w:rsidR="00073A52">
          <w:rPr>
            <w:noProof/>
            <w:webHidden/>
          </w:rPr>
          <w:tab/>
        </w:r>
        <w:r w:rsidR="00073A52">
          <w:rPr>
            <w:noProof/>
            <w:webHidden/>
          </w:rPr>
          <w:fldChar w:fldCharType="begin"/>
        </w:r>
        <w:r w:rsidR="00073A52">
          <w:rPr>
            <w:noProof/>
            <w:webHidden/>
          </w:rPr>
          <w:instrText xml:space="preserve"> PAGEREF _Toc23444624 \h </w:instrText>
        </w:r>
        <w:r w:rsidR="00073A52">
          <w:rPr>
            <w:noProof/>
            <w:webHidden/>
          </w:rPr>
        </w:r>
        <w:r w:rsidR="00073A52">
          <w:rPr>
            <w:noProof/>
            <w:webHidden/>
          </w:rPr>
          <w:fldChar w:fldCharType="separate"/>
        </w:r>
        <w:r w:rsidR="00591529">
          <w:rPr>
            <w:noProof/>
            <w:webHidden/>
          </w:rPr>
          <w:t>2</w:t>
        </w:r>
        <w:r w:rsidR="00073A52">
          <w:rPr>
            <w:noProof/>
            <w:webHidden/>
          </w:rPr>
          <w:fldChar w:fldCharType="end"/>
        </w:r>
      </w:hyperlink>
    </w:p>
    <w:p w14:paraId="379E4FAC" w14:textId="006B903A" w:rsidR="00073A52" w:rsidRDefault="00073A52">
      <w:pPr>
        <w:pStyle w:val="TOC1"/>
        <w:tabs>
          <w:tab w:val="left" w:pos="1474"/>
        </w:tabs>
        <w:rPr>
          <w:rFonts w:asciiTheme="minorHAnsi" w:eastAsiaTheme="minorEastAsia" w:hAnsiTheme="minorHAnsi" w:cstheme="minorBidi"/>
          <w:b w:val="0"/>
          <w:noProof/>
          <w:sz w:val="22"/>
          <w:szCs w:val="22"/>
          <w:lang w:eastAsia="en-AU"/>
        </w:rPr>
      </w:pPr>
      <w:hyperlink w:anchor="_Toc23444625" w:history="1">
        <w:r w:rsidRPr="00793522">
          <w:rPr>
            <w:rStyle w:val="Hyperlink"/>
            <w:noProof/>
          </w:rPr>
          <w:t>2</w:t>
        </w:r>
        <w:r>
          <w:rPr>
            <w:rFonts w:asciiTheme="minorHAnsi" w:eastAsiaTheme="minorEastAsia" w:hAnsiTheme="minorHAnsi" w:cstheme="minorBidi"/>
            <w:b w:val="0"/>
            <w:noProof/>
            <w:sz w:val="22"/>
            <w:szCs w:val="22"/>
            <w:lang w:eastAsia="en-AU"/>
          </w:rPr>
          <w:tab/>
        </w:r>
        <w:r w:rsidRPr="00793522">
          <w:rPr>
            <w:rStyle w:val="Hyperlink"/>
            <w:noProof/>
          </w:rPr>
          <w:t>What Is CloudHealth From Telstra?</w:t>
        </w:r>
        <w:r>
          <w:rPr>
            <w:noProof/>
            <w:webHidden/>
          </w:rPr>
          <w:tab/>
        </w:r>
        <w:r>
          <w:rPr>
            <w:noProof/>
            <w:webHidden/>
          </w:rPr>
          <w:fldChar w:fldCharType="begin"/>
        </w:r>
        <w:r>
          <w:rPr>
            <w:noProof/>
            <w:webHidden/>
          </w:rPr>
          <w:instrText xml:space="preserve"> PAGEREF _Toc23444625 \h </w:instrText>
        </w:r>
        <w:r>
          <w:rPr>
            <w:noProof/>
            <w:webHidden/>
          </w:rPr>
        </w:r>
        <w:r>
          <w:rPr>
            <w:noProof/>
            <w:webHidden/>
          </w:rPr>
          <w:fldChar w:fldCharType="separate"/>
        </w:r>
        <w:r w:rsidR="00591529">
          <w:rPr>
            <w:noProof/>
            <w:webHidden/>
          </w:rPr>
          <w:t>2</w:t>
        </w:r>
        <w:r>
          <w:rPr>
            <w:noProof/>
            <w:webHidden/>
          </w:rPr>
          <w:fldChar w:fldCharType="end"/>
        </w:r>
      </w:hyperlink>
    </w:p>
    <w:p w14:paraId="4F63592B" w14:textId="4BC858F0" w:rsidR="00073A52" w:rsidRDefault="00073A52">
      <w:pPr>
        <w:pStyle w:val="TOC1"/>
        <w:tabs>
          <w:tab w:val="left" w:pos="1474"/>
        </w:tabs>
        <w:rPr>
          <w:rFonts w:asciiTheme="minorHAnsi" w:eastAsiaTheme="minorEastAsia" w:hAnsiTheme="minorHAnsi" w:cstheme="minorBidi"/>
          <w:b w:val="0"/>
          <w:noProof/>
          <w:sz w:val="22"/>
          <w:szCs w:val="22"/>
          <w:lang w:eastAsia="en-AU"/>
        </w:rPr>
      </w:pPr>
      <w:hyperlink w:anchor="_Toc23444626" w:history="1">
        <w:r w:rsidRPr="00793522">
          <w:rPr>
            <w:rStyle w:val="Hyperlink"/>
            <w:noProof/>
          </w:rPr>
          <w:t>3</w:t>
        </w:r>
        <w:r>
          <w:rPr>
            <w:rFonts w:asciiTheme="minorHAnsi" w:eastAsiaTheme="minorEastAsia" w:hAnsiTheme="minorHAnsi" w:cstheme="minorBidi"/>
            <w:b w:val="0"/>
            <w:noProof/>
            <w:sz w:val="22"/>
            <w:szCs w:val="22"/>
            <w:lang w:eastAsia="en-AU"/>
          </w:rPr>
          <w:tab/>
        </w:r>
        <w:r w:rsidRPr="00793522">
          <w:rPr>
            <w:rStyle w:val="Hyperlink"/>
            <w:noProof/>
          </w:rPr>
          <w:t>Features</w:t>
        </w:r>
        <w:r>
          <w:rPr>
            <w:noProof/>
            <w:webHidden/>
          </w:rPr>
          <w:tab/>
        </w:r>
        <w:r>
          <w:rPr>
            <w:noProof/>
            <w:webHidden/>
          </w:rPr>
          <w:fldChar w:fldCharType="begin"/>
        </w:r>
        <w:r>
          <w:rPr>
            <w:noProof/>
            <w:webHidden/>
          </w:rPr>
          <w:instrText xml:space="preserve"> PAGEREF _Toc23444626 \h </w:instrText>
        </w:r>
        <w:r>
          <w:rPr>
            <w:noProof/>
            <w:webHidden/>
          </w:rPr>
        </w:r>
        <w:r>
          <w:rPr>
            <w:noProof/>
            <w:webHidden/>
          </w:rPr>
          <w:fldChar w:fldCharType="separate"/>
        </w:r>
        <w:r w:rsidR="00591529">
          <w:rPr>
            <w:noProof/>
            <w:webHidden/>
          </w:rPr>
          <w:t>3</w:t>
        </w:r>
        <w:r>
          <w:rPr>
            <w:noProof/>
            <w:webHidden/>
          </w:rPr>
          <w:fldChar w:fldCharType="end"/>
        </w:r>
      </w:hyperlink>
    </w:p>
    <w:p w14:paraId="31609EBD" w14:textId="4DA1915E" w:rsidR="00073A52" w:rsidRDefault="00073A52">
      <w:pPr>
        <w:pStyle w:val="TOC1"/>
        <w:tabs>
          <w:tab w:val="left" w:pos="1474"/>
        </w:tabs>
        <w:rPr>
          <w:rFonts w:asciiTheme="minorHAnsi" w:eastAsiaTheme="minorEastAsia" w:hAnsiTheme="minorHAnsi" w:cstheme="minorBidi"/>
          <w:b w:val="0"/>
          <w:noProof/>
          <w:sz w:val="22"/>
          <w:szCs w:val="22"/>
          <w:lang w:eastAsia="en-AU"/>
        </w:rPr>
      </w:pPr>
      <w:hyperlink w:anchor="_Toc23444627" w:history="1">
        <w:r w:rsidRPr="00793522">
          <w:rPr>
            <w:rStyle w:val="Hyperlink"/>
            <w:noProof/>
          </w:rPr>
          <w:t>4</w:t>
        </w:r>
        <w:r>
          <w:rPr>
            <w:rFonts w:asciiTheme="minorHAnsi" w:eastAsiaTheme="minorEastAsia" w:hAnsiTheme="minorHAnsi" w:cstheme="minorBidi"/>
            <w:b w:val="0"/>
            <w:noProof/>
            <w:sz w:val="22"/>
            <w:szCs w:val="22"/>
            <w:lang w:eastAsia="en-AU"/>
          </w:rPr>
          <w:tab/>
        </w:r>
        <w:r w:rsidRPr="00793522">
          <w:rPr>
            <w:rStyle w:val="Hyperlink"/>
            <w:noProof/>
          </w:rPr>
          <w:t>Licence Terms</w:t>
        </w:r>
        <w:r>
          <w:rPr>
            <w:noProof/>
            <w:webHidden/>
          </w:rPr>
          <w:tab/>
        </w:r>
        <w:r>
          <w:rPr>
            <w:noProof/>
            <w:webHidden/>
          </w:rPr>
          <w:fldChar w:fldCharType="begin"/>
        </w:r>
        <w:r>
          <w:rPr>
            <w:noProof/>
            <w:webHidden/>
          </w:rPr>
          <w:instrText xml:space="preserve"> PAGEREF _Toc23444627 \h </w:instrText>
        </w:r>
        <w:r>
          <w:rPr>
            <w:noProof/>
            <w:webHidden/>
          </w:rPr>
        </w:r>
        <w:r>
          <w:rPr>
            <w:noProof/>
            <w:webHidden/>
          </w:rPr>
          <w:fldChar w:fldCharType="separate"/>
        </w:r>
        <w:r w:rsidR="00591529">
          <w:rPr>
            <w:noProof/>
            <w:webHidden/>
          </w:rPr>
          <w:t>3</w:t>
        </w:r>
        <w:r>
          <w:rPr>
            <w:noProof/>
            <w:webHidden/>
          </w:rPr>
          <w:fldChar w:fldCharType="end"/>
        </w:r>
      </w:hyperlink>
    </w:p>
    <w:p w14:paraId="62B68383" w14:textId="5F4EDCB8" w:rsidR="00073A52" w:rsidRDefault="00073A52">
      <w:pPr>
        <w:pStyle w:val="TOC1"/>
        <w:tabs>
          <w:tab w:val="left" w:pos="1474"/>
        </w:tabs>
        <w:rPr>
          <w:rFonts w:asciiTheme="minorHAnsi" w:eastAsiaTheme="minorEastAsia" w:hAnsiTheme="minorHAnsi" w:cstheme="minorBidi"/>
          <w:b w:val="0"/>
          <w:noProof/>
          <w:sz w:val="22"/>
          <w:szCs w:val="22"/>
          <w:lang w:eastAsia="en-AU"/>
        </w:rPr>
      </w:pPr>
      <w:hyperlink w:anchor="_Toc23444628" w:history="1">
        <w:r w:rsidRPr="00793522">
          <w:rPr>
            <w:rStyle w:val="Hyperlink"/>
            <w:noProof/>
          </w:rPr>
          <w:t>5</w:t>
        </w:r>
        <w:r>
          <w:rPr>
            <w:rFonts w:asciiTheme="minorHAnsi" w:eastAsiaTheme="minorEastAsia" w:hAnsiTheme="minorHAnsi" w:cstheme="minorBidi"/>
            <w:b w:val="0"/>
            <w:noProof/>
            <w:sz w:val="22"/>
            <w:szCs w:val="22"/>
            <w:lang w:eastAsia="en-AU"/>
          </w:rPr>
          <w:tab/>
        </w:r>
        <w:r w:rsidRPr="00793522">
          <w:rPr>
            <w:rStyle w:val="Hyperlink"/>
            <w:noProof/>
          </w:rPr>
          <w:t>Charges</w:t>
        </w:r>
        <w:r>
          <w:rPr>
            <w:noProof/>
            <w:webHidden/>
          </w:rPr>
          <w:tab/>
        </w:r>
        <w:r>
          <w:rPr>
            <w:noProof/>
            <w:webHidden/>
          </w:rPr>
          <w:fldChar w:fldCharType="begin"/>
        </w:r>
        <w:r>
          <w:rPr>
            <w:noProof/>
            <w:webHidden/>
          </w:rPr>
          <w:instrText xml:space="preserve"> PAGEREF _Toc23444628 \h </w:instrText>
        </w:r>
        <w:r>
          <w:rPr>
            <w:noProof/>
            <w:webHidden/>
          </w:rPr>
        </w:r>
        <w:r>
          <w:rPr>
            <w:noProof/>
            <w:webHidden/>
          </w:rPr>
          <w:fldChar w:fldCharType="separate"/>
        </w:r>
        <w:r w:rsidR="00591529">
          <w:rPr>
            <w:noProof/>
            <w:webHidden/>
          </w:rPr>
          <w:t>7</w:t>
        </w:r>
        <w:r>
          <w:rPr>
            <w:noProof/>
            <w:webHidden/>
          </w:rPr>
          <w:fldChar w:fldCharType="end"/>
        </w:r>
      </w:hyperlink>
    </w:p>
    <w:p w14:paraId="0EE0240A" w14:textId="2A014593" w:rsidR="00073A52" w:rsidRDefault="00073A52">
      <w:pPr>
        <w:pStyle w:val="TOC1"/>
        <w:tabs>
          <w:tab w:val="left" w:pos="1474"/>
        </w:tabs>
        <w:rPr>
          <w:rFonts w:asciiTheme="minorHAnsi" w:eastAsiaTheme="minorEastAsia" w:hAnsiTheme="minorHAnsi" w:cstheme="minorBidi"/>
          <w:b w:val="0"/>
          <w:noProof/>
          <w:sz w:val="22"/>
          <w:szCs w:val="22"/>
          <w:lang w:eastAsia="en-AU"/>
        </w:rPr>
      </w:pPr>
      <w:hyperlink w:anchor="_Toc23444629" w:history="1">
        <w:r w:rsidRPr="00793522">
          <w:rPr>
            <w:rStyle w:val="Hyperlink"/>
            <w:noProof/>
          </w:rPr>
          <w:t>6</w:t>
        </w:r>
        <w:r>
          <w:rPr>
            <w:rFonts w:asciiTheme="minorHAnsi" w:eastAsiaTheme="minorEastAsia" w:hAnsiTheme="minorHAnsi" w:cstheme="minorBidi"/>
            <w:b w:val="0"/>
            <w:noProof/>
            <w:sz w:val="22"/>
            <w:szCs w:val="22"/>
            <w:lang w:eastAsia="en-AU"/>
          </w:rPr>
          <w:tab/>
        </w:r>
        <w:r w:rsidRPr="00793522">
          <w:rPr>
            <w:rStyle w:val="Hyperlink"/>
            <w:noProof/>
          </w:rPr>
          <w:t>Suspension and Termination</w:t>
        </w:r>
        <w:r>
          <w:rPr>
            <w:noProof/>
            <w:webHidden/>
          </w:rPr>
          <w:tab/>
        </w:r>
        <w:r>
          <w:rPr>
            <w:noProof/>
            <w:webHidden/>
          </w:rPr>
          <w:fldChar w:fldCharType="begin"/>
        </w:r>
        <w:r>
          <w:rPr>
            <w:noProof/>
            <w:webHidden/>
          </w:rPr>
          <w:instrText xml:space="preserve"> PAGEREF _Toc23444629 \h </w:instrText>
        </w:r>
        <w:r>
          <w:rPr>
            <w:noProof/>
            <w:webHidden/>
          </w:rPr>
        </w:r>
        <w:r>
          <w:rPr>
            <w:noProof/>
            <w:webHidden/>
          </w:rPr>
          <w:fldChar w:fldCharType="separate"/>
        </w:r>
        <w:r w:rsidR="00591529">
          <w:rPr>
            <w:noProof/>
            <w:webHidden/>
          </w:rPr>
          <w:t>7</w:t>
        </w:r>
        <w:r>
          <w:rPr>
            <w:noProof/>
            <w:webHidden/>
          </w:rPr>
          <w:fldChar w:fldCharType="end"/>
        </w:r>
      </w:hyperlink>
    </w:p>
    <w:p w14:paraId="47D3593E" w14:textId="09A50B5F" w:rsidR="00073A52" w:rsidRDefault="00073A52">
      <w:pPr>
        <w:pStyle w:val="TOC1"/>
        <w:tabs>
          <w:tab w:val="left" w:pos="1474"/>
        </w:tabs>
        <w:rPr>
          <w:rFonts w:asciiTheme="minorHAnsi" w:eastAsiaTheme="minorEastAsia" w:hAnsiTheme="minorHAnsi" w:cstheme="minorBidi"/>
          <w:b w:val="0"/>
          <w:noProof/>
          <w:sz w:val="22"/>
          <w:szCs w:val="22"/>
          <w:lang w:eastAsia="en-AU"/>
        </w:rPr>
      </w:pPr>
      <w:hyperlink w:anchor="_Toc23444630" w:history="1">
        <w:r w:rsidRPr="00793522">
          <w:rPr>
            <w:rStyle w:val="Hyperlink"/>
            <w:noProof/>
          </w:rPr>
          <w:t>7</w:t>
        </w:r>
        <w:r>
          <w:rPr>
            <w:rFonts w:asciiTheme="minorHAnsi" w:eastAsiaTheme="minorEastAsia" w:hAnsiTheme="minorHAnsi" w:cstheme="minorBidi"/>
            <w:b w:val="0"/>
            <w:noProof/>
            <w:sz w:val="22"/>
            <w:szCs w:val="22"/>
            <w:lang w:eastAsia="en-AU"/>
          </w:rPr>
          <w:tab/>
        </w:r>
        <w:r w:rsidRPr="00793522">
          <w:rPr>
            <w:rStyle w:val="Hyperlink"/>
            <w:noProof/>
          </w:rPr>
          <w:t>Service Levels</w:t>
        </w:r>
        <w:r>
          <w:rPr>
            <w:noProof/>
            <w:webHidden/>
          </w:rPr>
          <w:tab/>
        </w:r>
        <w:r>
          <w:rPr>
            <w:noProof/>
            <w:webHidden/>
          </w:rPr>
          <w:fldChar w:fldCharType="begin"/>
        </w:r>
        <w:r>
          <w:rPr>
            <w:noProof/>
            <w:webHidden/>
          </w:rPr>
          <w:instrText xml:space="preserve"> PAGEREF _Toc23444630 \h </w:instrText>
        </w:r>
        <w:r>
          <w:rPr>
            <w:noProof/>
            <w:webHidden/>
          </w:rPr>
        </w:r>
        <w:r>
          <w:rPr>
            <w:noProof/>
            <w:webHidden/>
          </w:rPr>
          <w:fldChar w:fldCharType="separate"/>
        </w:r>
        <w:r w:rsidR="00591529">
          <w:rPr>
            <w:noProof/>
            <w:webHidden/>
          </w:rPr>
          <w:t>8</w:t>
        </w:r>
        <w:r>
          <w:rPr>
            <w:noProof/>
            <w:webHidden/>
          </w:rPr>
          <w:fldChar w:fldCharType="end"/>
        </w:r>
      </w:hyperlink>
    </w:p>
    <w:p w14:paraId="50522197" w14:textId="0AD5B71B" w:rsidR="00A94F05" w:rsidRPr="00631E85" w:rsidRDefault="001877A6" w:rsidP="00631E85">
      <w:r w:rsidRPr="00D4744F">
        <w:rPr>
          <w:b/>
        </w:rPr>
        <w:fldChar w:fldCharType="end"/>
      </w:r>
    </w:p>
    <w:p w14:paraId="45BEF28A" w14:textId="6ADEB847" w:rsidR="00C54F4C" w:rsidRPr="00631E85" w:rsidRDefault="00C54F4C" w:rsidP="005B63B4">
      <w:pPr>
        <w:sectPr w:rsidR="00C54F4C" w:rsidRPr="00631E85" w:rsidSect="00F33D02">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0" w:footer="567" w:gutter="0"/>
          <w:cols w:space="720"/>
          <w:docGrid w:linePitch="313"/>
        </w:sectPr>
      </w:pPr>
    </w:p>
    <w:p w14:paraId="43657BC3" w14:textId="4FF8AE6C" w:rsidR="001877A6" w:rsidRPr="00D4744F" w:rsidRDefault="001877A6" w:rsidP="00E50BFD">
      <w:pPr>
        <w:pStyle w:val="H2Style"/>
      </w:pPr>
      <w:bookmarkStart w:id="0" w:name="_Toc512874764"/>
      <w:bookmarkStart w:id="1" w:name="_Toc4596556"/>
      <w:bookmarkStart w:id="2" w:name="_Toc23444624"/>
      <w:bookmarkStart w:id="3" w:name="_Toc213726119"/>
      <w:bookmarkStart w:id="4" w:name="_Toc224630616"/>
      <w:bookmarkStart w:id="5" w:name="_Toc225251176"/>
      <w:bookmarkStart w:id="6" w:name="_Toc225682333"/>
      <w:r w:rsidRPr="00D4744F">
        <w:lastRenderedPageBreak/>
        <w:t>Applicable terms</w:t>
      </w:r>
      <w:bookmarkEnd w:id="0"/>
      <w:bookmarkEnd w:id="1"/>
      <w:bookmarkEnd w:id="2"/>
    </w:p>
    <w:p w14:paraId="2749BAF0" w14:textId="77777777" w:rsidR="001877A6" w:rsidRPr="00D4744F" w:rsidRDefault="001877A6" w:rsidP="00415985">
      <w:pPr>
        <w:pStyle w:val="BodyStyle"/>
      </w:pPr>
      <w:bookmarkStart w:id="7" w:name="_Ref510687428"/>
      <w:bookmarkStart w:id="8" w:name="_Toc415587159"/>
      <w:bookmarkStart w:id="9" w:name="_Toc434828009"/>
      <w:bookmarkStart w:id="10" w:name="_Toc435616462"/>
      <w:bookmarkStart w:id="11" w:name="_Toc451255990"/>
      <w:bookmarkEnd w:id="3"/>
      <w:bookmarkEnd w:id="4"/>
      <w:bookmarkEnd w:id="5"/>
      <w:bookmarkEnd w:id="6"/>
      <w:r w:rsidRPr="00D4744F">
        <w:t xml:space="preserve">In addition to this </w:t>
      </w:r>
      <w:r>
        <w:t>Telstra Cloud Sight</w:t>
      </w:r>
      <w:r w:rsidRPr="00D4744F">
        <w:t xml:space="preserve"> </w:t>
      </w:r>
      <w:r>
        <w:t>s</w:t>
      </w:r>
      <w:r w:rsidRPr="00D4744F">
        <w:t>ection of Our Customer Terms, unless we agree otherwise, the following terms also apply:</w:t>
      </w:r>
      <w:bookmarkEnd w:id="7"/>
    </w:p>
    <w:p w14:paraId="52954D85" w14:textId="74C93C39" w:rsidR="001877A6" w:rsidRPr="00D4744F" w:rsidRDefault="001877A6" w:rsidP="00415985">
      <w:pPr>
        <w:pStyle w:val="ListStyle"/>
      </w:pPr>
      <w:r w:rsidRPr="00D4744F">
        <w:t xml:space="preserve">General Terms of Our Customer Terms (see </w:t>
      </w:r>
      <w:hyperlink r:id="rId19" w:history="1">
        <w:r w:rsidRPr="00D4744F">
          <w:rPr>
            <w:rStyle w:val="Hyperlink"/>
          </w:rPr>
          <w:t>http://www.telstra.com.au/customer-terms/business-government/index.htm</w:t>
        </w:r>
      </w:hyperlink>
      <w:r w:rsidRPr="00D4744F">
        <w:t xml:space="preserve">); </w:t>
      </w:r>
    </w:p>
    <w:p w14:paraId="44CBDA55" w14:textId="6718466C" w:rsidR="001877A6" w:rsidRPr="00D4744F" w:rsidRDefault="001877A6" w:rsidP="00415985">
      <w:pPr>
        <w:pStyle w:val="ListStyle"/>
      </w:pPr>
      <w:r w:rsidRPr="00D4744F">
        <w:t xml:space="preserve">General Terms of the Cloud Services section (see </w:t>
      </w:r>
      <w:hyperlink r:id="rId20" w:anchor="cloud-services" w:history="1">
        <w:r w:rsidRPr="00806C39">
          <w:rPr>
            <w:rStyle w:val="Hyperlink"/>
          </w:rPr>
          <w:t>https://www.telstra.com.au/customer-terms/business-government#cloud-services</w:t>
        </w:r>
      </w:hyperlink>
      <w:r w:rsidRPr="00D4744F">
        <w:t xml:space="preserve">); and </w:t>
      </w:r>
    </w:p>
    <w:p w14:paraId="5B83C1C0" w14:textId="77777777" w:rsidR="001877A6" w:rsidRPr="00D4744F" w:rsidRDefault="001877A6" w:rsidP="00415985">
      <w:pPr>
        <w:pStyle w:val="ListStyle"/>
      </w:pPr>
      <w:r w:rsidRPr="00D4744F">
        <w:t>other parts of the Cloud Services section, depending on the nature of the products and services that you receive from us.</w:t>
      </w:r>
    </w:p>
    <w:p w14:paraId="19B5FF59" w14:textId="6228580E" w:rsidR="005433D7" w:rsidRPr="0029711D" w:rsidRDefault="001877A6" w:rsidP="00415985">
      <w:pPr>
        <w:pStyle w:val="BodyStyle2"/>
      </w:pPr>
      <w:r w:rsidRPr="00D4744F">
        <w:t>For an explanation of the interrelationship between the various sections of Our Customer Terms see clause 1 of the General Terms of the Cloud Services section at the link above.</w:t>
      </w:r>
      <w:bookmarkStart w:id="12" w:name="_Toc344471312"/>
      <w:bookmarkEnd w:id="8"/>
      <w:bookmarkEnd w:id="9"/>
      <w:bookmarkEnd w:id="10"/>
      <w:bookmarkEnd w:id="11"/>
      <w:bookmarkEnd w:id="12"/>
    </w:p>
    <w:p w14:paraId="02D4467E" w14:textId="148E20C3" w:rsidR="00C802CE" w:rsidRPr="00F90EC1" w:rsidRDefault="00F90EC1" w:rsidP="00E50BFD">
      <w:pPr>
        <w:pStyle w:val="H2Style"/>
      </w:pPr>
      <w:bookmarkStart w:id="13" w:name="_Toc23444625"/>
      <w:r>
        <w:t xml:space="preserve">What </w:t>
      </w:r>
      <w:r w:rsidRPr="0029711D">
        <w:t>I</w:t>
      </w:r>
      <w:r w:rsidR="00073A52">
        <w:t>s</w:t>
      </w:r>
      <w:r>
        <w:t xml:space="preserve"> CloudHealth From Telstra?</w:t>
      </w:r>
      <w:bookmarkEnd w:id="13"/>
    </w:p>
    <w:p w14:paraId="148645F2" w14:textId="07A3D4EA" w:rsidR="00041058" w:rsidRDefault="00041058" w:rsidP="00415985">
      <w:pPr>
        <w:pStyle w:val="H3Style"/>
      </w:pPr>
      <w:r>
        <w:t>Availability</w:t>
      </w:r>
    </w:p>
    <w:p w14:paraId="212FF271" w14:textId="77777777" w:rsidR="00041058" w:rsidRPr="00A94F05" w:rsidRDefault="00041058" w:rsidP="005B63B4">
      <w:pPr>
        <w:pStyle w:val="BodyStyle"/>
      </w:pPr>
      <w:r w:rsidRPr="00A94F05">
        <w:t>CloudHealth is not available for purchase by new customers from 30 April 2025. Existing customers may continue to receive CloudHealth on existing terms until further notice.</w:t>
      </w:r>
    </w:p>
    <w:p w14:paraId="24A10EDD" w14:textId="4EDD22A0" w:rsidR="00C802CE" w:rsidRPr="00F90EC1" w:rsidRDefault="00C802CE" w:rsidP="00415985">
      <w:pPr>
        <w:pStyle w:val="H3Style"/>
      </w:pPr>
      <w:r w:rsidRPr="00F90EC1">
        <w:t>Overview</w:t>
      </w:r>
    </w:p>
    <w:p w14:paraId="51C40BE1" w14:textId="5BC3D5B3" w:rsidR="00C802CE" w:rsidRPr="00F90EC1" w:rsidRDefault="00C802CE" w:rsidP="00415985">
      <w:pPr>
        <w:pStyle w:val="BodyStyle"/>
      </w:pPr>
      <w:r w:rsidRPr="00F90EC1">
        <w:t>CloudHealth from Telstra is a web based managed cloud portal that enables you to visualise, manage, optimise and automate one or more of the following eligible cloud services (“</w:t>
      </w:r>
      <w:r w:rsidRPr="009B4AE1">
        <w:rPr>
          <w:b/>
        </w:rPr>
        <w:t>Eligible Cloud Services</w:t>
      </w:r>
      <w:r w:rsidRPr="00F90EC1">
        <w:t>”):</w:t>
      </w:r>
    </w:p>
    <w:p w14:paraId="69088E2D" w14:textId="77777777" w:rsidR="00C802CE" w:rsidRPr="00F90EC1" w:rsidRDefault="00C802CE" w:rsidP="00415985">
      <w:pPr>
        <w:pStyle w:val="ListStyle"/>
      </w:pPr>
      <w:r w:rsidRPr="00F90EC1">
        <w:t>Amazon Web Services (AWS);</w:t>
      </w:r>
    </w:p>
    <w:p w14:paraId="08435394" w14:textId="77777777" w:rsidR="00C802CE" w:rsidRPr="00F90EC1" w:rsidRDefault="00C802CE" w:rsidP="00415985">
      <w:pPr>
        <w:pStyle w:val="ListStyle"/>
      </w:pPr>
      <w:r w:rsidRPr="00F90EC1">
        <w:t>Microsoft Azure; and</w:t>
      </w:r>
    </w:p>
    <w:p w14:paraId="19EA1894" w14:textId="77777777" w:rsidR="00C802CE" w:rsidRPr="00F90EC1" w:rsidRDefault="00C802CE" w:rsidP="00415985">
      <w:pPr>
        <w:pStyle w:val="ListStyle"/>
      </w:pPr>
      <w:r w:rsidRPr="00F90EC1">
        <w:t xml:space="preserve">Google Cloud.  </w:t>
      </w:r>
    </w:p>
    <w:p w14:paraId="44BDA801" w14:textId="2EB959F7" w:rsidR="00C802CE" w:rsidRPr="00F90EC1" w:rsidRDefault="00C802CE" w:rsidP="00415985">
      <w:pPr>
        <w:pStyle w:val="BodyStyle"/>
      </w:pPr>
      <w:r w:rsidRPr="00F90EC1">
        <w:t xml:space="preserve">Any Eligible Cloud Services that you use in connection with </w:t>
      </w:r>
      <w:r w:rsidR="00882A9A">
        <w:t>CloudHealth from Telstra</w:t>
      </w:r>
      <w:r w:rsidRPr="00F90EC1">
        <w:t xml:space="preserve"> are “</w:t>
      </w:r>
      <w:r w:rsidRPr="00810D76">
        <w:rPr>
          <w:b/>
        </w:rPr>
        <w:t>Input Cloud Services</w:t>
      </w:r>
      <w:r w:rsidRPr="00F90EC1">
        <w:t>”.</w:t>
      </w:r>
    </w:p>
    <w:p w14:paraId="3AE2F7B8" w14:textId="6DA19BAB" w:rsidR="00C802CE" w:rsidRPr="00F90EC1" w:rsidRDefault="00F90EC1" w:rsidP="00415985">
      <w:pPr>
        <w:pStyle w:val="H3Style"/>
      </w:pPr>
      <w:r w:rsidRPr="00F90EC1">
        <w:t xml:space="preserve">Scope of </w:t>
      </w:r>
      <w:r w:rsidR="0029711D">
        <w:t>S</w:t>
      </w:r>
      <w:r w:rsidRPr="00F90EC1">
        <w:t>ervice</w:t>
      </w:r>
    </w:p>
    <w:p w14:paraId="30462104" w14:textId="4BA991FE" w:rsidR="00C802CE" w:rsidRPr="00F90EC1" w:rsidRDefault="00882A9A" w:rsidP="00415985">
      <w:pPr>
        <w:pStyle w:val="BodyStyle"/>
      </w:pPr>
      <w:r>
        <w:t>CloudHealth from Telstra</w:t>
      </w:r>
      <w:r w:rsidR="00C802CE" w:rsidRPr="00F90EC1">
        <w:t xml:space="preserve"> is supplied to you by Telstra, and you have no direct contractual relationship with our supplier, CloudHealth Technologies LLC.</w:t>
      </w:r>
    </w:p>
    <w:p w14:paraId="0D6D61C2" w14:textId="53E634E9" w:rsidR="00C802CE" w:rsidRPr="00F90EC1" w:rsidRDefault="00C802CE" w:rsidP="00415985">
      <w:pPr>
        <w:pStyle w:val="BodyStyle"/>
      </w:pPr>
      <w:r w:rsidRPr="00F90EC1">
        <w:t xml:space="preserve">This Attachment only applies to your use of </w:t>
      </w:r>
      <w:r w:rsidR="00882A9A">
        <w:t>CloudHealth from Telstra</w:t>
      </w:r>
      <w:r w:rsidRPr="00F90EC1">
        <w:t xml:space="preserve">. You acknowledge and agree that we are not responsible for the Input Cloud Services that are not provided by us. The Input Cloud Services that may be provided to you by us will be subject to and on the terms of any separate agreement between you and us in relation to such Input Cloud Services.  </w:t>
      </w:r>
    </w:p>
    <w:p w14:paraId="384C1802" w14:textId="0CD61511" w:rsidR="00C802CE" w:rsidRPr="00F90EC1" w:rsidRDefault="00C802CE" w:rsidP="00415985">
      <w:pPr>
        <w:pStyle w:val="BodyStyle"/>
      </w:pPr>
      <w:r w:rsidRPr="00F90EC1">
        <w:lastRenderedPageBreak/>
        <w:t xml:space="preserve">You acknowledge that the providers of Eligible Cloud Services may implement procedures that can restrict or eliminate our (or our suppliers’) ability to access your data or other resources in the Input Cloud Services for the purposes of </w:t>
      </w:r>
      <w:r w:rsidR="00882A9A">
        <w:t>CloudHealth from Telstra</w:t>
      </w:r>
      <w:r w:rsidRPr="00F90EC1">
        <w:t xml:space="preserve">, which may impact our ability to deliver </w:t>
      </w:r>
      <w:r w:rsidR="00882A9A">
        <w:t>CloudHealth from Telstra</w:t>
      </w:r>
      <w:r w:rsidRPr="00F90EC1">
        <w:t xml:space="preserve"> to you.</w:t>
      </w:r>
    </w:p>
    <w:p w14:paraId="5A41D7F8" w14:textId="27C300DC" w:rsidR="00C802CE" w:rsidRPr="00F90EC1" w:rsidRDefault="00073A52" w:rsidP="00E50BFD">
      <w:pPr>
        <w:pStyle w:val="H2Style"/>
      </w:pPr>
      <w:bookmarkStart w:id="14" w:name="_Toc23444626"/>
      <w:bookmarkStart w:id="15" w:name="_Toc224630629"/>
      <w:bookmarkStart w:id="16" w:name="_Toc225251189"/>
      <w:bookmarkStart w:id="17" w:name="_Toc225682346"/>
      <w:r>
        <w:t>F</w:t>
      </w:r>
      <w:r w:rsidR="00C802CE" w:rsidRPr="00F90EC1">
        <w:t>eatures</w:t>
      </w:r>
      <w:bookmarkEnd w:id="14"/>
    </w:p>
    <w:p w14:paraId="2B073DBB" w14:textId="0658F9BE" w:rsidR="00C802CE" w:rsidRPr="00F90EC1" w:rsidRDefault="00882A9A" w:rsidP="00415985">
      <w:pPr>
        <w:pStyle w:val="BodyStyle"/>
      </w:pPr>
      <w:r>
        <w:t>CloudHealth from Telstra</w:t>
      </w:r>
      <w:r w:rsidR="00C802CE" w:rsidRPr="00F90EC1">
        <w:t xml:space="preserve"> will gather data and metadata regarding the use of your Input Cloud Services, and provide analysis, recommendations, and trend reporting on cost, usage, performance and security. The specifications of </w:t>
      </w:r>
      <w:r>
        <w:t>CloudHealth from Telstra</w:t>
      </w:r>
      <w:r w:rsidR="00C802CE" w:rsidRPr="00F90EC1">
        <w:t xml:space="preserve"> may vary from time to time.</w:t>
      </w:r>
    </w:p>
    <w:p w14:paraId="4FD7F358" w14:textId="0922339B" w:rsidR="00C802CE" w:rsidRPr="00F90EC1" w:rsidRDefault="00882A9A" w:rsidP="00415985">
      <w:pPr>
        <w:pStyle w:val="BodyStyle"/>
      </w:pPr>
      <w:r>
        <w:t>CloudHealth from Telstra</w:t>
      </w:r>
      <w:r w:rsidR="00C802CE" w:rsidRPr="00F90EC1">
        <w:t xml:space="preserve"> is delivered over the internet. Performance will depend on your network connection and computer configuration.</w:t>
      </w:r>
    </w:p>
    <w:p w14:paraId="2A9F4A97" w14:textId="31B7DDF8" w:rsidR="00C802CE" w:rsidRPr="00F90EC1" w:rsidRDefault="00C802CE" w:rsidP="00415985">
      <w:pPr>
        <w:pStyle w:val="BodyStyle"/>
      </w:pPr>
      <w:r w:rsidRPr="00F90EC1">
        <w:t xml:space="preserve">Each person that you register as a user on </w:t>
      </w:r>
      <w:r w:rsidR="00882A9A">
        <w:t>CloudHealth from Telstra</w:t>
      </w:r>
      <w:r w:rsidRPr="00F90EC1">
        <w:t xml:space="preserve">, or who accesses </w:t>
      </w:r>
      <w:r w:rsidR="00882A9A">
        <w:t>CloudHealth from Telstra</w:t>
      </w:r>
      <w:r w:rsidRPr="00F90EC1">
        <w:t xml:space="preserve"> with your valid credentials, will have visibility of sensitive data regarding your cost, usage, performance and security of your Input Cloud Services. You agree that we are authorised to provide this information to these users. </w:t>
      </w:r>
    </w:p>
    <w:p w14:paraId="3BFD519B" w14:textId="77777777" w:rsidR="00C802CE" w:rsidRPr="00F90EC1" w:rsidRDefault="00C802CE" w:rsidP="00415985">
      <w:pPr>
        <w:pStyle w:val="H3Style"/>
      </w:pPr>
      <w:r w:rsidRPr="00F90EC1">
        <w:t>Analysis and Recommendations</w:t>
      </w:r>
    </w:p>
    <w:p w14:paraId="00307D7B" w14:textId="1170543A" w:rsidR="00C802CE" w:rsidRPr="00F90EC1" w:rsidRDefault="00C802CE" w:rsidP="00415985">
      <w:pPr>
        <w:pStyle w:val="BodyStyle"/>
      </w:pPr>
      <w:r w:rsidRPr="00F90EC1">
        <w:t>All trend reporting, analysis and recommendations (</w:t>
      </w:r>
      <w:r w:rsidR="00810D76">
        <w:t>“</w:t>
      </w:r>
      <w:r w:rsidRPr="00810D76">
        <w:rPr>
          <w:b/>
        </w:rPr>
        <w:t>Reporting</w:t>
      </w:r>
      <w:r w:rsidR="00810D76">
        <w:t>”</w:t>
      </w:r>
      <w:r w:rsidRPr="00F90EC1">
        <w:t xml:space="preserve">) provided by </w:t>
      </w:r>
      <w:r w:rsidR="00882A9A">
        <w:t>CloudHealth from Telstra</w:t>
      </w:r>
      <w:r w:rsidRPr="00F90EC1">
        <w:t xml:space="preserve"> is based on the data sources made available to it.  As such, the Reporting may be affected if the input data is inaccurate or incomplete.  An example of this could be that if currency conversions are required for Reporting in your currency of choice, then there will be variability due to currency fluctuations.  Equally, if there is incomplete pricing information, the Reporting may not </w:t>
      </w:r>
      <w:proofErr w:type="gramStart"/>
      <w:r w:rsidRPr="00F90EC1">
        <w:t>take into account</w:t>
      </w:r>
      <w:proofErr w:type="gramEnd"/>
      <w:r w:rsidRPr="00F90EC1">
        <w:t xml:space="preserve"> all available options or the actual price at which you may be able to purchase the Eligible Cloud Service(s).</w:t>
      </w:r>
    </w:p>
    <w:p w14:paraId="5F4A86D0" w14:textId="77777777" w:rsidR="00C802CE" w:rsidRPr="00F90EC1" w:rsidRDefault="00C802CE" w:rsidP="00415985">
      <w:pPr>
        <w:pStyle w:val="H3Style"/>
      </w:pPr>
      <w:r w:rsidRPr="00F90EC1">
        <w:t>Reporting is not certified for security or compliance purposes</w:t>
      </w:r>
    </w:p>
    <w:p w14:paraId="4922BD12" w14:textId="77777777" w:rsidR="00C802CE" w:rsidRPr="00F90EC1" w:rsidRDefault="00C802CE" w:rsidP="00415985">
      <w:pPr>
        <w:pStyle w:val="BodyStyle"/>
      </w:pPr>
      <w:r w:rsidRPr="00F90EC1">
        <w:t xml:space="preserve">The Reporting may assist you to fulfil your own reporting or compliance functions but given the issues that can arise from incomplete or inaccurate data, it is not a certification tool and is not designed or guaranteed for this purpose.  You remain responsible for your own compliance tasks and are responsible for any data you use for that purpose.  </w:t>
      </w:r>
    </w:p>
    <w:p w14:paraId="54BC25CB" w14:textId="370CBA78" w:rsidR="00C802CE" w:rsidRPr="00F90EC1" w:rsidRDefault="00C802CE" w:rsidP="00E50BFD">
      <w:pPr>
        <w:pStyle w:val="H2Style"/>
      </w:pPr>
      <w:bookmarkStart w:id="18" w:name="_Toc23444627"/>
      <w:r w:rsidRPr="00F90EC1">
        <w:t>Licen</w:t>
      </w:r>
      <w:r w:rsidR="00C6239B">
        <w:t>s</w:t>
      </w:r>
      <w:r w:rsidRPr="00F90EC1">
        <w:t>e Terms</w:t>
      </w:r>
      <w:bookmarkEnd w:id="18"/>
    </w:p>
    <w:p w14:paraId="5102B6CF" w14:textId="77777777" w:rsidR="00C802CE" w:rsidRPr="00F90EC1" w:rsidRDefault="00C802CE" w:rsidP="00415985">
      <w:pPr>
        <w:pStyle w:val="H3Style"/>
      </w:pPr>
      <w:r w:rsidRPr="00F90EC1">
        <w:t xml:space="preserve">Use Rights  </w:t>
      </w:r>
    </w:p>
    <w:p w14:paraId="702C09C6" w14:textId="0C246E02" w:rsidR="00C802CE" w:rsidRPr="00F90EC1" w:rsidRDefault="00C802CE" w:rsidP="00415985">
      <w:pPr>
        <w:pStyle w:val="BodyStyle"/>
      </w:pPr>
      <w:r w:rsidRPr="00F90EC1">
        <w:t xml:space="preserve">Subject to all terms and conditions of this Agreement, you may access and use </w:t>
      </w:r>
      <w:r w:rsidR="00882A9A">
        <w:t>CloudHealth from Telstra</w:t>
      </w:r>
      <w:r w:rsidRPr="00F90EC1">
        <w:t xml:space="preserve"> via the Internet, solely for your internal business purposes. </w:t>
      </w:r>
      <w:r w:rsidR="00882A9A">
        <w:t>CloudHealth from Telstra</w:t>
      </w:r>
      <w:r w:rsidRPr="00F90EC1">
        <w:t xml:space="preserve"> is made available to you solely as hosted by or on behalf of us and our third-party supplier, and nothing in this Attachment shall be construed to grant you any right to receive any copy of </w:t>
      </w:r>
      <w:r w:rsidR="00882A9A">
        <w:t>CloudHealth from Telstra</w:t>
      </w:r>
      <w:r w:rsidRPr="00F90EC1">
        <w:t xml:space="preserve"> or any software (other than software provided to you by us or our supplier that is necessary to transmit Content to </w:t>
      </w:r>
      <w:r w:rsidR="00882A9A">
        <w:t>CloudHealth from Telstra</w:t>
      </w:r>
      <w:r w:rsidRPr="00F90EC1">
        <w:t xml:space="preserve"> (“</w:t>
      </w:r>
      <w:r w:rsidRPr="000E68AE">
        <w:rPr>
          <w:b/>
        </w:rPr>
        <w:t>On-Site Software</w:t>
      </w:r>
      <w:r w:rsidRPr="002900F1">
        <w:t>”</w:t>
      </w:r>
      <w:r w:rsidRPr="00F90EC1">
        <w:t xml:space="preserve">). Your access to and use of </w:t>
      </w:r>
      <w:r w:rsidR="00882A9A">
        <w:t>CloudHealth from Telstra</w:t>
      </w:r>
      <w:r w:rsidRPr="00F90EC1">
        <w:t xml:space="preserve"> and the On-Site Software must comply with the </w:t>
      </w:r>
      <w:r w:rsidRPr="00F90EC1">
        <w:lastRenderedPageBreak/>
        <w:t xml:space="preserve">documentation we make available to you in connection with </w:t>
      </w:r>
      <w:r w:rsidR="00882A9A">
        <w:t>CloudHealth from Telstra</w:t>
      </w:r>
      <w:r w:rsidRPr="00F90EC1">
        <w:t xml:space="preserve"> (</w:t>
      </w:r>
      <w:r w:rsidR="000E68AE">
        <w:t>“</w:t>
      </w:r>
      <w:r w:rsidRPr="000E68AE">
        <w:rPr>
          <w:b/>
        </w:rPr>
        <w:t>Documentation</w:t>
      </w:r>
      <w:r w:rsidRPr="002900F1">
        <w:t>”)</w:t>
      </w:r>
      <w:r w:rsidRPr="00F90EC1">
        <w:t>. For avoidance of confusion, this includes, for example, requirements regarding data formats, number of permitted users, or prohibited uses.</w:t>
      </w:r>
    </w:p>
    <w:p w14:paraId="647FE451" w14:textId="77777777" w:rsidR="00C802CE" w:rsidRPr="00F90EC1" w:rsidRDefault="00C802CE" w:rsidP="00415985">
      <w:pPr>
        <w:pStyle w:val="H3Style"/>
      </w:pPr>
      <w:r w:rsidRPr="00F90EC1">
        <w:t>License to On-Site Software</w:t>
      </w:r>
    </w:p>
    <w:p w14:paraId="1966ED24" w14:textId="319DC8AB" w:rsidR="00C802CE" w:rsidRPr="00F90EC1" w:rsidRDefault="00C802CE" w:rsidP="00415985">
      <w:pPr>
        <w:pStyle w:val="BodyStyle"/>
      </w:pPr>
      <w:r w:rsidRPr="00F90EC1">
        <w:t xml:space="preserve">You may receive On-Site Software from us, which is incidental to your use of </w:t>
      </w:r>
      <w:r w:rsidR="00882A9A">
        <w:t>CloudHealth from Telstra</w:t>
      </w:r>
      <w:r w:rsidRPr="00F90EC1">
        <w:t xml:space="preserve">, it must be installed in an on-premises environment to enable you to use </w:t>
      </w:r>
      <w:r w:rsidR="00882A9A">
        <w:t>CloudHealth from Telstra</w:t>
      </w:r>
      <w:r w:rsidRPr="00F90EC1">
        <w:t xml:space="preserve">. Subject to the terms of this Attachment, we grant you a non-exclusive, royalty free, non-transferable right and license (without right to sublicense) to install and use the On-Site Software solely for your internal business purposes in connection with your authorised use of </w:t>
      </w:r>
      <w:r w:rsidR="00882A9A">
        <w:t>CloudHealth from Telstra</w:t>
      </w:r>
      <w:r w:rsidRPr="00F90EC1">
        <w:t>.</w:t>
      </w:r>
    </w:p>
    <w:p w14:paraId="1CA43F45" w14:textId="77777777" w:rsidR="00C802CE" w:rsidRPr="00F90EC1" w:rsidRDefault="00C802CE" w:rsidP="00415985">
      <w:pPr>
        <w:pStyle w:val="H3Style"/>
      </w:pPr>
      <w:r w:rsidRPr="00F90EC1">
        <w:t>Content Restrictions</w:t>
      </w:r>
    </w:p>
    <w:p w14:paraId="641BEE97" w14:textId="77777777" w:rsidR="00C802CE" w:rsidRPr="00F90EC1" w:rsidRDefault="00C802CE" w:rsidP="00415985">
      <w:pPr>
        <w:pStyle w:val="BodyStyle"/>
      </w:pPr>
      <w:r w:rsidRPr="00F90EC1">
        <w:t xml:space="preserve">You must not post, and must take steps to ensure that none of your </w:t>
      </w:r>
      <w:proofErr w:type="gramStart"/>
      <w:r w:rsidRPr="00F90EC1">
        <w:t>users</w:t>
      </w:r>
      <w:proofErr w:type="gramEnd"/>
      <w:r w:rsidRPr="00F90EC1">
        <w:t xml:space="preserve"> post, any infrastructure or billing data from your Input Cloud Services (“</w:t>
      </w:r>
      <w:r w:rsidRPr="000E68AE">
        <w:rPr>
          <w:b/>
        </w:rPr>
        <w:t>Content</w:t>
      </w:r>
      <w:r w:rsidRPr="00F90EC1">
        <w:t xml:space="preserve">”) that: </w:t>
      </w:r>
    </w:p>
    <w:p w14:paraId="1E9CFD5C" w14:textId="77777777" w:rsidR="00C802CE" w:rsidRPr="00F90EC1" w:rsidRDefault="00C802CE" w:rsidP="00415985">
      <w:pPr>
        <w:pStyle w:val="ListStyle"/>
      </w:pPr>
      <w:r w:rsidRPr="00F90EC1">
        <w:t xml:space="preserve">may create a risk of harm, physical or mental injury, emotional distress, death, disability, disfigurement, or physical or mental illness, or any other loss or damage to any person or property; </w:t>
      </w:r>
    </w:p>
    <w:p w14:paraId="07B0787C" w14:textId="77777777" w:rsidR="00C802CE" w:rsidRPr="00F90EC1" w:rsidRDefault="00C802CE" w:rsidP="00415985">
      <w:pPr>
        <w:pStyle w:val="ListStyle"/>
      </w:pPr>
      <w:r w:rsidRPr="00F90EC1">
        <w:t xml:space="preserve">may constitute or contribute to a crime or a tort; </w:t>
      </w:r>
    </w:p>
    <w:p w14:paraId="180ADA28" w14:textId="77777777" w:rsidR="00C802CE" w:rsidRPr="00F90EC1" w:rsidRDefault="00C802CE" w:rsidP="00415985">
      <w:pPr>
        <w:pStyle w:val="ListStyle"/>
      </w:pPr>
      <w:r w:rsidRPr="00F90EC1">
        <w:t xml:space="preserve">includes any data that is illegal, unlawful, harmful, abusive, pornographic, racially or ethnically offensive, defamatory, infringing, invasive of personal privacy or publicity rights, harassing, humiliating to other people (publicly or otherwise), libellous, threatening, or otherwise objectionable; </w:t>
      </w:r>
    </w:p>
    <w:p w14:paraId="735FF157" w14:textId="0057A73C" w:rsidR="00C802CE" w:rsidRPr="00F90EC1" w:rsidRDefault="00C802CE" w:rsidP="00415985">
      <w:pPr>
        <w:pStyle w:val="ListStyle"/>
      </w:pPr>
      <w:r w:rsidRPr="00F90EC1">
        <w:t xml:space="preserve">contains any information or content that your users do not have a right to upload into </w:t>
      </w:r>
      <w:r w:rsidR="00882A9A">
        <w:t>CloudHealth from Telstra</w:t>
      </w:r>
      <w:r w:rsidR="0029448C">
        <w:t>;</w:t>
      </w:r>
      <w:r w:rsidRPr="00F90EC1">
        <w:t xml:space="preserve"> or </w:t>
      </w:r>
    </w:p>
    <w:p w14:paraId="42BA9B61" w14:textId="77777777" w:rsidR="00C802CE" w:rsidRPr="00F90EC1" w:rsidRDefault="00C802CE" w:rsidP="00415985">
      <w:pPr>
        <w:pStyle w:val="ListStyle"/>
      </w:pPr>
      <w:r w:rsidRPr="00F90EC1">
        <w:t>constitutes patient, medical or other information related to an individual’s physical or mental health, or the provision of or payment for health care, whether that information is regulated by the Health Insurance Portability and Accountability Act, as amended and supplemented, and the regulations thereunder (collectively, “</w:t>
      </w:r>
      <w:r w:rsidRPr="00A24480">
        <w:rPr>
          <w:b/>
        </w:rPr>
        <w:t>HIPAA</w:t>
      </w:r>
      <w:r w:rsidRPr="00F90EC1">
        <w:t xml:space="preserve">”), or any similar federal, state, or local laws, rules, or regulations. </w:t>
      </w:r>
    </w:p>
    <w:p w14:paraId="0BE7ACFC" w14:textId="16AD393D" w:rsidR="00C802CE" w:rsidRPr="00F90EC1" w:rsidRDefault="00882A9A" w:rsidP="00415985">
      <w:pPr>
        <w:pStyle w:val="BodyStyle"/>
      </w:pPr>
      <w:r>
        <w:t>CloudHealth from Telstra</w:t>
      </w:r>
      <w:r w:rsidR="00C802CE" w:rsidRPr="00F90EC1">
        <w:t xml:space="preserve"> is not intended for use by children under the age of 13 (in the United States) or other age as specified by law in other countries. Unless you have obtained the appropriate prior consent for that use, you may not allow </w:t>
      </w:r>
      <w:r>
        <w:t>CloudHealth from Telstra</w:t>
      </w:r>
      <w:r w:rsidR="00C802CE" w:rsidRPr="00F90EC1">
        <w:t xml:space="preserve"> to be offered to children under the applicable statutory age of consent, and Telstra must not use </w:t>
      </w:r>
      <w:r>
        <w:t>CloudHealth from Telstra</w:t>
      </w:r>
      <w:r w:rsidR="00C802CE" w:rsidRPr="00F90EC1">
        <w:t xml:space="preserve"> to collect, disclose, publish, or store information about children under the legal age of consent </w:t>
      </w:r>
      <w:proofErr w:type="gramStart"/>
      <w:r w:rsidR="00C802CE" w:rsidRPr="00F90EC1">
        <w:t>where</w:t>
      </w:r>
      <w:proofErr w:type="gramEnd"/>
      <w:r w:rsidR="00C802CE" w:rsidRPr="00F90EC1">
        <w:t xml:space="preserve"> prohibited by law.</w:t>
      </w:r>
    </w:p>
    <w:p w14:paraId="51E403BB" w14:textId="6ACCBB96" w:rsidR="00C802CE" w:rsidRPr="00F90EC1" w:rsidRDefault="00C802CE" w:rsidP="006A74A4">
      <w:pPr>
        <w:pStyle w:val="BodyStyle"/>
      </w:pPr>
      <w:r w:rsidRPr="00F90EC1">
        <w:t xml:space="preserve">You are solely responsible for ensuring that </w:t>
      </w:r>
      <w:r w:rsidR="00882A9A">
        <w:t>CloudHealth from Telstra</w:t>
      </w:r>
      <w:r w:rsidRPr="00F90EC1">
        <w:t>:</w:t>
      </w:r>
    </w:p>
    <w:p w14:paraId="33700203" w14:textId="3BCC5897" w:rsidR="00C802CE" w:rsidRPr="00F90EC1" w:rsidRDefault="00C802CE" w:rsidP="006A74A4">
      <w:pPr>
        <w:pStyle w:val="ListStyle"/>
      </w:pPr>
      <w:r w:rsidRPr="00F90EC1">
        <w:t>is appropriate for your Content</w:t>
      </w:r>
      <w:r w:rsidR="0029448C">
        <w:t>;</w:t>
      </w:r>
      <w:r w:rsidRPr="00F90EC1">
        <w:t xml:space="preserve"> </w:t>
      </w:r>
    </w:p>
    <w:p w14:paraId="6B0A0833" w14:textId="32BB31E8" w:rsidR="00C802CE" w:rsidRPr="00F90EC1" w:rsidRDefault="00C802CE" w:rsidP="006A74A4">
      <w:pPr>
        <w:pStyle w:val="ListStyle"/>
      </w:pPr>
      <w:r w:rsidRPr="00F90EC1">
        <w:lastRenderedPageBreak/>
        <w:t>has the appropriate or required certifications for your Content</w:t>
      </w:r>
      <w:r w:rsidR="0029448C">
        <w:t>;</w:t>
      </w:r>
      <w:r w:rsidRPr="00F90EC1">
        <w:t xml:space="preserve"> and </w:t>
      </w:r>
    </w:p>
    <w:p w14:paraId="7AE987EE" w14:textId="77777777" w:rsidR="00C802CE" w:rsidRPr="00F90EC1" w:rsidRDefault="00C802CE" w:rsidP="006A74A4">
      <w:pPr>
        <w:pStyle w:val="ListStyle"/>
      </w:pPr>
      <w:r w:rsidRPr="00F90EC1">
        <w:t xml:space="preserve">meets all your requirements including any legal or regulatory requirements that apply to you or to your Content. </w:t>
      </w:r>
    </w:p>
    <w:p w14:paraId="095FB8AA" w14:textId="6F4398C6" w:rsidR="00AE032B" w:rsidRDefault="00AE032B" w:rsidP="006A74A4">
      <w:pPr>
        <w:pStyle w:val="BodyStyle"/>
      </w:pPr>
      <w:r>
        <w:t>If you</w:t>
      </w:r>
      <w:r w:rsidR="00C802CE" w:rsidRPr="00F90EC1">
        <w:t xml:space="preserve"> transmit, store, host, or process any data</w:t>
      </w:r>
      <w:r>
        <w:t xml:space="preserve"> with or through CloudHealth, you must:</w:t>
      </w:r>
    </w:p>
    <w:p w14:paraId="2E4BCA92" w14:textId="7ABFE0B1" w:rsidR="00AE032B" w:rsidRDefault="00AE032B" w:rsidP="00AE032B">
      <w:pPr>
        <w:pStyle w:val="ListStyle"/>
      </w:pPr>
      <w:r>
        <w:t xml:space="preserve">ensure that you have made all disclosures and obtained all consents required to enable you to lawfully </w:t>
      </w:r>
      <w:r w:rsidRPr="00F90EC1">
        <w:t>transmit, store, host, or process any data</w:t>
      </w:r>
      <w:r>
        <w:t xml:space="preserve"> with or through CloudHealth, </w:t>
      </w:r>
      <w:r w:rsidR="009E0289">
        <w:t>and</w:t>
      </w:r>
      <w:r>
        <w:t xml:space="preserve"> to provide or make available any such data to us </w:t>
      </w:r>
      <w:r w:rsidR="009E0289">
        <w:t>and</w:t>
      </w:r>
      <w:r>
        <w:t xml:space="preserve"> our third party service providers</w:t>
      </w:r>
      <w:r w:rsidR="009E0289">
        <w:t xml:space="preserve"> so that we can provide CloudHealth to you</w:t>
      </w:r>
      <w:r>
        <w:t>;</w:t>
      </w:r>
      <w:r w:rsidR="009E0289">
        <w:t xml:space="preserve"> and</w:t>
      </w:r>
    </w:p>
    <w:p w14:paraId="24CF383F" w14:textId="1811FADF" w:rsidR="00AE032B" w:rsidRDefault="00AE032B" w:rsidP="00AE032B">
      <w:pPr>
        <w:pStyle w:val="ListStyle"/>
      </w:pPr>
      <w:r>
        <w:t xml:space="preserve">ensure that your transmission, storage, hosting </w:t>
      </w:r>
      <w:r w:rsidR="009E0289">
        <w:t>and</w:t>
      </w:r>
      <w:r>
        <w:t xml:space="preserve"> processing of such data with or through CloudHealth does not put </w:t>
      </w:r>
      <w:r w:rsidR="00C802CE" w:rsidRPr="00F90EC1">
        <w:t xml:space="preserve">you or us (including our supplier) </w:t>
      </w:r>
      <w:r>
        <w:t>in breach of</w:t>
      </w:r>
      <w:r w:rsidR="00C802CE" w:rsidRPr="00F90EC1">
        <w:t xml:space="preserve"> laws or regulations</w:t>
      </w:r>
      <w:r>
        <w:t xml:space="preserve"> that apply to the transmission, storage, hosting or processing of such data</w:t>
      </w:r>
      <w:r w:rsidR="009E0289">
        <w:t>.</w:t>
      </w:r>
    </w:p>
    <w:p w14:paraId="6C10BBF4" w14:textId="2AD28534" w:rsidR="00C802CE" w:rsidRPr="00F90EC1" w:rsidRDefault="009E0289" w:rsidP="00747BB8">
      <w:pPr>
        <w:pStyle w:val="ListStyle"/>
        <w:numPr>
          <w:ilvl w:val="0"/>
          <w:numId w:val="0"/>
        </w:numPr>
        <w:ind w:left="734" w:hanging="734"/>
      </w:pPr>
      <w:r>
        <w:t>4.6A</w:t>
      </w:r>
      <w:r>
        <w:tab/>
        <w:t>I</w:t>
      </w:r>
      <w:r w:rsidR="00AE032B">
        <w:t xml:space="preserve">f you fail to comply with clause 4.6, </w:t>
      </w:r>
      <w:r w:rsidR="00C802CE" w:rsidRPr="00F90EC1">
        <w:t>you will indemnify us</w:t>
      </w:r>
      <w:r w:rsidR="008B6B1C">
        <w:t xml:space="preserve"> for any loss, liability, damage, cost, or expense (including reasonable legal fees) (</w:t>
      </w:r>
      <w:r w:rsidR="008B6B1C" w:rsidRPr="008B6B1C">
        <w:rPr>
          <w:b/>
        </w:rPr>
        <w:t>Loss</w:t>
      </w:r>
      <w:r w:rsidR="008B6B1C">
        <w:t>) that we incur or suffer</w:t>
      </w:r>
      <w:r>
        <w:t xml:space="preserve"> and</w:t>
      </w:r>
      <w:r w:rsidR="008B6B1C">
        <w:t xml:space="preserve"> that arises naturally (that is, according to the usual course of things) </w:t>
      </w:r>
      <w:r>
        <w:t xml:space="preserve">as a result of </w:t>
      </w:r>
      <w:r w:rsidR="008B6B1C">
        <w:t xml:space="preserve">your </w:t>
      </w:r>
      <w:r w:rsidR="00AE032B">
        <w:t>failure to comply with clause 4.6</w:t>
      </w:r>
      <w:r w:rsidR="008B6B1C">
        <w:t xml:space="preserve">, except to the extent we cause or contribute to your </w:t>
      </w:r>
      <w:r w:rsidR="00AE032B">
        <w:t>failure</w:t>
      </w:r>
      <w:r w:rsidR="00C802CE" w:rsidRPr="00F90EC1">
        <w:t>.</w:t>
      </w:r>
      <w:r w:rsidR="008B6B1C">
        <w:t xml:space="preserve"> We will take reasonable steps to mitigate our Loss incurred or suffered in connection with your </w:t>
      </w:r>
      <w:r w:rsidR="00AE032B">
        <w:t>failure to comply with clause 4.6</w:t>
      </w:r>
      <w:r w:rsidR="008B6B1C">
        <w:t>.</w:t>
      </w:r>
    </w:p>
    <w:p w14:paraId="590781A4" w14:textId="77777777" w:rsidR="00C802CE" w:rsidRPr="00F90EC1" w:rsidRDefault="00C802CE" w:rsidP="006A74A4">
      <w:pPr>
        <w:pStyle w:val="H3Style"/>
      </w:pPr>
      <w:r w:rsidRPr="00F90EC1">
        <w:t xml:space="preserve">Implementation Data. </w:t>
      </w:r>
    </w:p>
    <w:p w14:paraId="1005501D" w14:textId="74415289" w:rsidR="00C802CE" w:rsidRPr="00F90EC1" w:rsidRDefault="00C802CE" w:rsidP="006A74A4">
      <w:pPr>
        <w:pStyle w:val="BodyStyle"/>
      </w:pPr>
      <w:r w:rsidRPr="00F90EC1">
        <w:t>You grant us a nonexclusive, fully paid up, royalty-free, sublicensable right and license to access, copy, modify and otherwise use all information, data and other content related to your Input Cloud Services and/or third party or private data centre infrastructure providers (“</w:t>
      </w:r>
      <w:r w:rsidRPr="00A24480">
        <w:rPr>
          <w:b/>
        </w:rPr>
        <w:t>TPPI</w:t>
      </w:r>
      <w:r w:rsidRPr="00F90EC1">
        <w:t xml:space="preserve">”) implementation, including the Content, solely for the purpose of providing </w:t>
      </w:r>
      <w:r w:rsidR="00882A9A">
        <w:t>CloudHealth from Telstra</w:t>
      </w:r>
      <w:r w:rsidRPr="00F90EC1">
        <w:t>. You agree that:</w:t>
      </w:r>
    </w:p>
    <w:p w14:paraId="36DF32B7" w14:textId="527668B9" w:rsidR="00C802CE" w:rsidRPr="00F90EC1" w:rsidRDefault="00882A9A" w:rsidP="006A74A4">
      <w:pPr>
        <w:pStyle w:val="ListStyle"/>
      </w:pPr>
      <w:r>
        <w:t>CloudHealth from Telstra</w:t>
      </w:r>
      <w:r w:rsidR="00C802CE" w:rsidRPr="00F90EC1">
        <w:t xml:space="preserve"> depends on the availability of the Content</w:t>
      </w:r>
      <w:r w:rsidR="0029448C">
        <w:t>;</w:t>
      </w:r>
      <w:r w:rsidR="00C802CE" w:rsidRPr="00F90EC1">
        <w:t xml:space="preserve"> and </w:t>
      </w:r>
    </w:p>
    <w:p w14:paraId="2BA96994" w14:textId="77777777" w:rsidR="00C802CE" w:rsidRPr="00F90EC1" w:rsidRDefault="00C802CE" w:rsidP="006A74A4">
      <w:pPr>
        <w:pStyle w:val="ListStyle"/>
      </w:pPr>
      <w:r w:rsidRPr="00F90EC1">
        <w:t xml:space="preserve">we will not assume any responsibility for, or undertake to verify, the accuracy or completeness of the Content or its availability from Eligible Cloud Service provider(s) and/or TPPI. </w:t>
      </w:r>
    </w:p>
    <w:p w14:paraId="1D44171A" w14:textId="185F6EC0" w:rsidR="00C802CE" w:rsidRPr="00F90EC1" w:rsidRDefault="00C802CE" w:rsidP="006A74A4">
      <w:pPr>
        <w:pStyle w:val="BodyStyle"/>
      </w:pPr>
      <w:r w:rsidRPr="00F90EC1">
        <w:t xml:space="preserve">Unless otherwise expressly agreed in writing signed by our authorised representative, we will have no obligation to store Content or the work product, based on the Content, resulting from </w:t>
      </w:r>
      <w:r w:rsidR="00882A9A">
        <w:t>CloudHealth from Telstra</w:t>
      </w:r>
      <w:r w:rsidRPr="00F90EC1">
        <w:t xml:space="preserve"> that is delivered in a report to you through </w:t>
      </w:r>
      <w:r w:rsidR="00882A9A">
        <w:t>CloudHealth from Telstra</w:t>
      </w:r>
      <w:r w:rsidRPr="00F90EC1">
        <w:t xml:space="preserve">, and which is based on the Content beyond any period specified in </w:t>
      </w:r>
      <w:r w:rsidR="00882A9A">
        <w:t>CloudHealth from Telstra</w:t>
      </w:r>
      <w:r w:rsidRPr="00F90EC1">
        <w:t xml:space="preserve"> Order Form.</w:t>
      </w:r>
    </w:p>
    <w:p w14:paraId="58370D19" w14:textId="77777777" w:rsidR="00C802CE" w:rsidRPr="00F90EC1" w:rsidRDefault="00C802CE" w:rsidP="006A74A4">
      <w:pPr>
        <w:pStyle w:val="H3Style"/>
      </w:pPr>
      <w:r w:rsidRPr="00F90EC1">
        <w:t xml:space="preserve">Your Systems  </w:t>
      </w:r>
    </w:p>
    <w:p w14:paraId="52FE4AF4" w14:textId="77777777" w:rsidR="00C802CE" w:rsidRPr="00F90EC1" w:rsidRDefault="00C802CE" w:rsidP="006A74A4">
      <w:pPr>
        <w:pStyle w:val="BodyStyle"/>
      </w:pPr>
      <w:r w:rsidRPr="00F90EC1">
        <w:t>You are responsible for providing:</w:t>
      </w:r>
    </w:p>
    <w:p w14:paraId="008E4870" w14:textId="77777777" w:rsidR="00C802CE" w:rsidRPr="00F90EC1" w:rsidRDefault="00C802CE" w:rsidP="006A74A4">
      <w:pPr>
        <w:pStyle w:val="ListStyle"/>
      </w:pPr>
      <w:r w:rsidRPr="00F90EC1">
        <w:lastRenderedPageBreak/>
        <w:t xml:space="preserve">all subscriptions and credentials necessary for us to receive the Content; and </w:t>
      </w:r>
    </w:p>
    <w:p w14:paraId="6D7DA356" w14:textId="4DC38D43" w:rsidR="00C802CE" w:rsidRPr="00F90EC1" w:rsidRDefault="00C802CE" w:rsidP="006A74A4">
      <w:pPr>
        <w:pStyle w:val="ListStyle"/>
      </w:pPr>
      <w:r w:rsidRPr="00F90EC1">
        <w:t xml:space="preserve">in the case of your use of the On-Site Software, all systems owned by you or operated on your behalf (but excluding </w:t>
      </w:r>
      <w:r w:rsidR="00882A9A">
        <w:t>CloudHealth from Telstra</w:t>
      </w:r>
      <w:r w:rsidRPr="00F90EC1">
        <w:t xml:space="preserve"> (“</w:t>
      </w:r>
      <w:r w:rsidRPr="00C219BE">
        <w:rPr>
          <w:b/>
        </w:rPr>
        <w:t>Systems</w:t>
      </w:r>
      <w:r w:rsidRPr="002900F1">
        <w:t>”)</w:t>
      </w:r>
      <w:r w:rsidRPr="00F90EC1">
        <w:t xml:space="preserve"> needed to send data to us from your facility. </w:t>
      </w:r>
    </w:p>
    <w:p w14:paraId="07F0125B" w14:textId="7AF8C732" w:rsidR="00C802CE" w:rsidRPr="00F90EC1" w:rsidRDefault="00C802CE" w:rsidP="006A74A4">
      <w:pPr>
        <w:pStyle w:val="BodyStyle"/>
      </w:pPr>
      <w:r w:rsidRPr="00F90EC1">
        <w:t xml:space="preserve">You will ensure that your Systems are compatible with </w:t>
      </w:r>
      <w:r w:rsidR="00882A9A">
        <w:t>CloudHealth from Telstra</w:t>
      </w:r>
      <w:r w:rsidRPr="00F90EC1">
        <w:t xml:space="preserve"> and the On-Site Software (if applicable</w:t>
      </w:r>
      <w:proofErr w:type="gramStart"/>
      <w:r w:rsidRPr="00F90EC1">
        <w:t>),and</w:t>
      </w:r>
      <w:proofErr w:type="gramEnd"/>
      <w:r w:rsidRPr="00F90EC1">
        <w:t xml:space="preserve"> comply with all configurations and specifications described in the Documentation.</w:t>
      </w:r>
    </w:p>
    <w:p w14:paraId="1FFCF2AB" w14:textId="77777777" w:rsidR="00C802CE" w:rsidRPr="00F90EC1" w:rsidRDefault="00C802CE" w:rsidP="006A74A4">
      <w:pPr>
        <w:pStyle w:val="H3Style"/>
      </w:pPr>
      <w:r w:rsidRPr="00F90EC1">
        <w:t xml:space="preserve">Limitations  </w:t>
      </w:r>
    </w:p>
    <w:p w14:paraId="45F65A25" w14:textId="43FFD8A5" w:rsidR="00C802CE" w:rsidRPr="00F90EC1" w:rsidRDefault="006B36A1" w:rsidP="006A74A4">
      <w:pPr>
        <w:pStyle w:val="BodyStyle"/>
      </w:pPr>
      <w:r w:rsidRPr="006B36A1">
        <w:t>Subject to the Australian Consumer Law provisions in the General Terms of Our Customer Terms</w:t>
      </w:r>
      <w:r>
        <w:t>,</w:t>
      </w:r>
      <w:r w:rsidRPr="006B36A1">
        <w:t xml:space="preserve"> </w:t>
      </w:r>
      <w:r>
        <w:t>w</w:t>
      </w:r>
      <w:r w:rsidR="00C802CE" w:rsidRPr="00F90EC1">
        <w:t xml:space="preserve">e will not be liable for any failures in </w:t>
      </w:r>
      <w:r w:rsidR="00882A9A">
        <w:t>CloudHealth from Telstra</w:t>
      </w:r>
      <w:r w:rsidR="00C802CE" w:rsidRPr="00F90EC1">
        <w:t xml:space="preserve"> or any other problems which are related to:</w:t>
      </w:r>
    </w:p>
    <w:p w14:paraId="16ED16FC" w14:textId="40384EB6" w:rsidR="00C802CE" w:rsidRPr="00F90EC1" w:rsidRDefault="00C802CE" w:rsidP="006A74A4">
      <w:pPr>
        <w:pStyle w:val="ListStyle"/>
      </w:pPr>
      <w:bookmarkStart w:id="19" w:name="_Ref148550340"/>
      <w:r w:rsidRPr="00F90EC1">
        <w:t>the Content or its availability from Eligible Cloud Services provider(s) and/or TPPI</w:t>
      </w:r>
      <w:r w:rsidR="0029448C">
        <w:t>;</w:t>
      </w:r>
      <w:bookmarkEnd w:id="19"/>
      <w:r w:rsidRPr="00F90EC1">
        <w:t xml:space="preserve"> </w:t>
      </w:r>
    </w:p>
    <w:p w14:paraId="20977759" w14:textId="77777777" w:rsidR="00C802CE" w:rsidRPr="00F90EC1" w:rsidRDefault="00C802CE" w:rsidP="006A74A4">
      <w:pPr>
        <w:pStyle w:val="ListStyle"/>
      </w:pPr>
      <w:r w:rsidRPr="00F90EC1">
        <w:t xml:space="preserve">your Systems; or </w:t>
      </w:r>
    </w:p>
    <w:p w14:paraId="75332389" w14:textId="77777777" w:rsidR="006B36A1" w:rsidRDefault="00C802CE" w:rsidP="006A74A4">
      <w:pPr>
        <w:pStyle w:val="ListStyle"/>
      </w:pPr>
      <w:bookmarkStart w:id="20" w:name="_Ref148550341"/>
      <w:r w:rsidRPr="00F90EC1">
        <w:t>any satellite, telecommunications, network or other equipment or service outside of our facilities or control</w:t>
      </w:r>
      <w:r w:rsidR="006B36A1">
        <w:t>,</w:t>
      </w:r>
      <w:bookmarkEnd w:id="20"/>
    </w:p>
    <w:p w14:paraId="6DCA54D7" w14:textId="4E753ED9" w:rsidR="00C802CE" w:rsidRPr="00F90EC1" w:rsidRDefault="006B36A1" w:rsidP="00747BB8">
      <w:pPr>
        <w:pStyle w:val="ListStyle"/>
        <w:numPr>
          <w:ilvl w:val="0"/>
          <w:numId w:val="0"/>
        </w:numPr>
        <w:ind w:left="734"/>
      </w:pPr>
      <w:r w:rsidRPr="006B36A1">
        <w:t xml:space="preserve">except to the extent our (or our contractors’) negligence caused or contributed to the </w:t>
      </w:r>
      <w:r>
        <w:t xml:space="preserve">circumstances in paragraphs </w:t>
      </w:r>
      <w:r>
        <w:fldChar w:fldCharType="begin"/>
      </w:r>
      <w:r>
        <w:instrText xml:space="preserve"> REF _Ref148550340 \w \h </w:instrText>
      </w:r>
      <w:r>
        <w:fldChar w:fldCharType="separate"/>
      </w:r>
      <w:r w:rsidR="00591529">
        <w:t>4.11(a)</w:t>
      </w:r>
      <w:r>
        <w:fldChar w:fldCharType="end"/>
      </w:r>
      <w:r>
        <w:t xml:space="preserve"> to </w:t>
      </w:r>
      <w:r>
        <w:fldChar w:fldCharType="begin"/>
      </w:r>
      <w:r>
        <w:instrText xml:space="preserve"> REF _Ref148550341 \w \h </w:instrText>
      </w:r>
      <w:r>
        <w:fldChar w:fldCharType="separate"/>
      </w:r>
      <w:r w:rsidR="00591529">
        <w:t>4.11(c)</w:t>
      </w:r>
      <w:r>
        <w:fldChar w:fldCharType="end"/>
      </w:r>
      <w:r w:rsidR="00C802CE" w:rsidRPr="00F90EC1">
        <w:t>.</w:t>
      </w:r>
    </w:p>
    <w:p w14:paraId="0625AF33" w14:textId="77777777" w:rsidR="00C802CE" w:rsidRPr="00F90EC1" w:rsidRDefault="00C802CE" w:rsidP="006A74A4">
      <w:pPr>
        <w:pStyle w:val="H3Style"/>
      </w:pPr>
      <w:r w:rsidRPr="00F90EC1">
        <w:t xml:space="preserve">Monitoring  </w:t>
      </w:r>
    </w:p>
    <w:p w14:paraId="6EBEEB00" w14:textId="24BEA019" w:rsidR="00C802CE" w:rsidRPr="00F90EC1" w:rsidRDefault="00C802CE" w:rsidP="006A74A4">
      <w:pPr>
        <w:pStyle w:val="BodyStyle"/>
      </w:pPr>
      <w:r w:rsidRPr="00F90EC1">
        <w:t xml:space="preserve">We monitor and collect configuration, performance, usage, and consumption data relating to you and your Users’ use of </w:t>
      </w:r>
      <w:r w:rsidR="00882A9A">
        <w:t>CloudHealth from Telstra</w:t>
      </w:r>
      <w:r w:rsidRPr="00F90EC1">
        <w:t xml:space="preserve">: </w:t>
      </w:r>
    </w:p>
    <w:p w14:paraId="2D4A5709" w14:textId="1BDB410B" w:rsidR="00C802CE" w:rsidRPr="00F90EC1" w:rsidRDefault="00C802CE" w:rsidP="006A74A4">
      <w:pPr>
        <w:pStyle w:val="ListStyle"/>
      </w:pPr>
      <w:r w:rsidRPr="00F90EC1">
        <w:t xml:space="preserve">to facilitate delivery of </w:t>
      </w:r>
      <w:r w:rsidR="00882A9A">
        <w:t>CloudHealth from Telstra</w:t>
      </w:r>
      <w:r w:rsidRPr="00F90EC1">
        <w:t xml:space="preserve"> (such as tracking entitlements, providing support, monitoring the performance, integrity, and stability of </w:t>
      </w:r>
      <w:r w:rsidR="00882A9A">
        <w:t>CloudHealth from Telstra</w:t>
      </w:r>
      <w:r w:rsidRPr="00F90EC1">
        <w:t xml:space="preserve">’s infrastructure, and preventing or addressing service or technical issues); and </w:t>
      </w:r>
    </w:p>
    <w:p w14:paraId="17F9CDD0" w14:textId="77777777" w:rsidR="00C802CE" w:rsidRPr="00F90EC1" w:rsidRDefault="00C802CE" w:rsidP="006A74A4">
      <w:pPr>
        <w:pStyle w:val="ListStyle"/>
      </w:pPr>
      <w:r w:rsidRPr="00F90EC1">
        <w:t xml:space="preserve">to improve our products and services, and your experience. You must not block or interfere with that monitoring. </w:t>
      </w:r>
    </w:p>
    <w:p w14:paraId="65595A5C" w14:textId="4CD6BB54" w:rsidR="00C802CE" w:rsidRPr="00F90EC1" w:rsidRDefault="00C802CE" w:rsidP="006A74A4">
      <w:pPr>
        <w:pStyle w:val="BodyStyle"/>
      </w:pPr>
      <w:r w:rsidRPr="00F90EC1">
        <w:t xml:space="preserve">We will not access any Content except as necessary to provide </w:t>
      </w:r>
      <w:r w:rsidR="00882A9A">
        <w:t>CloudHealth from Telstra</w:t>
      </w:r>
      <w:r w:rsidRPr="00F90EC1">
        <w:t>, or as permitted pursuant to this Attachment.</w:t>
      </w:r>
    </w:p>
    <w:p w14:paraId="2FEC654C" w14:textId="77777777" w:rsidR="00C802CE" w:rsidRPr="00F90EC1" w:rsidRDefault="00C802CE" w:rsidP="006A74A4">
      <w:pPr>
        <w:pStyle w:val="H3Style"/>
      </w:pPr>
      <w:r w:rsidRPr="00F90EC1">
        <w:t xml:space="preserve">Acceptable Use and Restrictions  </w:t>
      </w:r>
    </w:p>
    <w:p w14:paraId="1AF6E157" w14:textId="1A87C2AE" w:rsidR="00C802CE" w:rsidRPr="00F90EC1" w:rsidRDefault="00C802CE" w:rsidP="006A74A4">
      <w:pPr>
        <w:pStyle w:val="BodyStyle"/>
      </w:pPr>
      <w:r w:rsidRPr="00F90EC1">
        <w:t>You must not directly or indirectly</w:t>
      </w:r>
      <w:r w:rsidR="002900F1">
        <w:t>:</w:t>
      </w:r>
      <w:r w:rsidRPr="00F90EC1">
        <w:t xml:space="preserve"> </w:t>
      </w:r>
    </w:p>
    <w:p w14:paraId="0C2F7A16" w14:textId="1F605033" w:rsidR="00C802CE" w:rsidRPr="00F90EC1" w:rsidRDefault="00C802CE" w:rsidP="006A74A4">
      <w:pPr>
        <w:pStyle w:val="ListStyle"/>
      </w:pPr>
      <w:r w:rsidRPr="00F90EC1">
        <w:t xml:space="preserve">use our Confidential Information to create any service, software or documentation that performs substantially the same functionality as </w:t>
      </w:r>
      <w:r w:rsidR="00882A9A">
        <w:t>CloudHealth from Telstra</w:t>
      </w:r>
      <w:r w:rsidRPr="00F90EC1">
        <w:t xml:space="preserve"> or the On-Site Software</w:t>
      </w:r>
      <w:r w:rsidR="0029448C">
        <w:t>;</w:t>
      </w:r>
      <w:r w:rsidRPr="00F90EC1">
        <w:t xml:space="preserve"> </w:t>
      </w:r>
    </w:p>
    <w:p w14:paraId="146B494E" w14:textId="68EFA954" w:rsidR="00C802CE" w:rsidRPr="00F90EC1" w:rsidRDefault="00C802CE" w:rsidP="006A74A4">
      <w:pPr>
        <w:pStyle w:val="ListStyle"/>
      </w:pPr>
      <w:r w:rsidRPr="00F90EC1">
        <w:t xml:space="preserve">disassemble, decompile, reverse engineer or use any other means to attempt to discover any source code, algorithms or trade secrets underlying </w:t>
      </w:r>
      <w:r w:rsidR="00882A9A">
        <w:t>CloudHealth from Telstra</w:t>
      </w:r>
      <w:r w:rsidRPr="00F90EC1">
        <w:t xml:space="preserve"> or our materials (except and </w:t>
      </w:r>
      <w:r w:rsidRPr="00F90EC1">
        <w:lastRenderedPageBreak/>
        <w:t>only to the extent these restrictions are expressly prohibited by applicable statutory law)</w:t>
      </w:r>
      <w:r w:rsidR="0029448C">
        <w:t>;</w:t>
      </w:r>
      <w:r w:rsidRPr="00F90EC1">
        <w:t xml:space="preserve"> </w:t>
      </w:r>
    </w:p>
    <w:p w14:paraId="72E7E85C" w14:textId="28109164" w:rsidR="00C802CE" w:rsidRPr="00F90EC1" w:rsidRDefault="00C802CE" w:rsidP="006A74A4">
      <w:pPr>
        <w:pStyle w:val="ListStyle"/>
      </w:pPr>
      <w:r w:rsidRPr="00F90EC1">
        <w:t xml:space="preserve">encumber, resell, sublicense, transfer, distribute, rent, lease, time-share, or use any of </w:t>
      </w:r>
      <w:r w:rsidR="00882A9A">
        <w:t>CloudHealth from Telstra</w:t>
      </w:r>
      <w:r w:rsidRPr="00F90EC1">
        <w:t>, Documentation or our materials in any service bureau arrangement or otherwise for the benefit of any third party</w:t>
      </w:r>
      <w:r w:rsidR="0029448C">
        <w:t>;</w:t>
      </w:r>
      <w:r w:rsidRPr="00F90EC1">
        <w:t xml:space="preserve"> </w:t>
      </w:r>
    </w:p>
    <w:p w14:paraId="45CA0603" w14:textId="73E0875A" w:rsidR="00C802CE" w:rsidRPr="00F90EC1" w:rsidRDefault="00C802CE" w:rsidP="006A74A4">
      <w:pPr>
        <w:pStyle w:val="ListStyle"/>
      </w:pPr>
      <w:r w:rsidRPr="00F90EC1">
        <w:t xml:space="preserve">adapt, combine, create derivative works of or otherwise modify </w:t>
      </w:r>
      <w:r w:rsidR="0029448C">
        <w:t>CloudHealth from Telstra;</w:t>
      </w:r>
      <w:r w:rsidRPr="00F90EC1">
        <w:t xml:space="preserve"> </w:t>
      </w:r>
    </w:p>
    <w:p w14:paraId="72556CD7" w14:textId="6F6E9E19" w:rsidR="00C802CE" w:rsidRPr="00F90EC1" w:rsidRDefault="00C802CE" w:rsidP="006A74A4">
      <w:pPr>
        <w:pStyle w:val="ListStyle"/>
      </w:pPr>
      <w:r w:rsidRPr="00F90EC1">
        <w:t xml:space="preserve">hack, manipulate, to try to gain unauthorized access to, test the vulnerability of, interfere with or disrupt the integrity or performance of or otherwise attempt to gain unauthorized access to </w:t>
      </w:r>
      <w:r w:rsidR="00882A9A">
        <w:t>CloudHealth from Telstra</w:t>
      </w:r>
      <w:r w:rsidRPr="00F90EC1">
        <w:t xml:space="preserve"> or the On-Site Software or their related systems, hardware or networks or any content or technology incorporated in any of the foregoing; </w:t>
      </w:r>
    </w:p>
    <w:p w14:paraId="523D6672" w14:textId="07B89244" w:rsidR="00C802CE" w:rsidRPr="00F90EC1" w:rsidRDefault="00C802CE" w:rsidP="006A74A4">
      <w:pPr>
        <w:pStyle w:val="ListStyle"/>
      </w:pPr>
      <w:r w:rsidRPr="00F90EC1">
        <w:t xml:space="preserve">remove or obscure any proprietary notices or labels of us or our supplier or its suppliers on </w:t>
      </w:r>
      <w:r w:rsidR="0029448C">
        <w:t>CloudHealth from Telstra;</w:t>
      </w:r>
      <w:r w:rsidRPr="00F90EC1">
        <w:t xml:space="preserve">  </w:t>
      </w:r>
    </w:p>
    <w:p w14:paraId="18900473" w14:textId="77BC58D4" w:rsidR="00C802CE" w:rsidRPr="00F90EC1" w:rsidRDefault="00C802CE" w:rsidP="006A74A4">
      <w:pPr>
        <w:pStyle w:val="ListStyle"/>
      </w:pPr>
      <w:r w:rsidRPr="00F90EC1">
        <w:t xml:space="preserve">use or allow the transmission, transfer, export, re-export or other transfer of the On-Site Software or any other product, technology or information it obtains or learns in connection with its use of </w:t>
      </w:r>
      <w:r w:rsidR="00882A9A">
        <w:t>CloudHealth from Telstra</w:t>
      </w:r>
      <w:r w:rsidRPr="00F90EC1">
        <w:t xml:space="preserve"> in violation of any export control or other laws and regulations of the United States or any other relevant jurisdiction; or </w:t>
      </w:r>
    </w:p>
    <w:p w14:paraId="68076BDE" w14:textId="5561EDC2" w:rsidR="00C802CE" w:rsidRPr="00F90EC1" w:rsidRDefault="00C802CE" w:rsidP="006A74A4">
      <w:pPr>
        <w:pStyle w:val="ListStyle"/>
      </w:pPr>
      <w:r w:rsidRPr="00F90EC1">
        <w:t xml:space="preserve">use </w:t>
      </w:r>
      <w:r w:rsidR="00882A9A">
        <w:t>CloudHealth from Telstra</w:t>
      </w:r>
      <w:r w:rsidRPr="00F90EC1">
        <w:t xml:space="preserve"> or On-Site Software</w:t>
      </w:r>
      <w:r w:rsidR="002900F1">
        <w:t>:</w:t>
      </w:r>
      <w:r w:rsidRPr="00F90EC1">
        <w:t xml:space="preserve"> </w:t>
      </w:r>
    </w:p>
    <w:p w14:paraId="7FC21769" w14:textId="1B63FBB4" w:rsidR="00C802CE" w:rsidRPr="00F90EC1" w:rsidRDefault="00C802CE" w:rsidP="006A74A4">
      <w:pPr>
        <w:pStyle w:val="ListStyle2"/>
      </w:pPr>
      <w:r w:rsidRPr="00F90EC1">
        <w:t>in a way prohibited by law, regulation, or governmental order or decree</w:t>
      </w:r>
      <w:r w:rsidR="0029448C">
        <w:t>;</w:t>
      </w:r>
      <w:r w:rsidRPr="00F90EC1">
        <w:t xml:space="preserve"> </w:t>
      </w:r>
    </w:p>
    <w:p w14:paraId="54090956" w14:textId="73AF3CA7" w:rsidR="00C802CE" w:rsidRPr="00F90EC1" w:rsidRDefault="00C802CE" w:rsidP="006A74A4">
      <w:pPr>
        <w:pStyle w:val="ListStyle2"/>
      </w:pPr>
      <w:r w:rsidRPr="00F90EC1">
        <w:t>to violate any rights of others</w:t>
      </w:r>
      <w:r w:rsidR="0029448C">
        <w:t>;</w:t>
      </w:r>
      <w:r w:rsidRPr="00F90EC1">
        <w:t xml:space="preserve"> </w:t>
      </w:r>
    </w:p>
    <w:p w14:paraId="79B7FB2F" w14:textId="1390F486" w:rsidR="00C802CE" w:rsidRPr="00F90EC1" w:rsidRDefault="00C802CE" w:rsidP="006A74A4">
      <w:pPr>
        <w:pStyle w:val="ListStyle2"/>
      </w:pPr>
      <w:r w:rsidRPr="00F90EC1">
        <w:t xml:space="preserve">in a way that could harm </w:t>
      </w:r>
      <w:r w:rsidR="00882A9A">
        <w:t>CloudHealth from Telstra</w:t>
      </w:r>
      <w:r w:rsidRPr="00F90EC1">
        <w:t xml:space="preserve"> or impair anyone else's use of it</w:t>
      </w:r>
      <w:r w:rsidR="0029448C">
        <w:t>;</w:t>
      </w:r>
      <w:r w:rsidRPr="00F90EC1">
        <w:t xml:space="preserve"> </w:t>
      </w:r>
    </w:p>
    <w:p w14:paraId="222C3D33" w14:textId="43650C42" w:rsidR="00C802CE" w:rsidRPr="00F90EC1" w:rsidRDefault="00C802CE" w:rsidP="006A74A4">
      <w:pPr>
        <w:pStyle w:val="ListStyle2"/>
      </w:pPr>
      <w:r w:rsidRPr="00F90EC1">
        <w:t xml:space="preserve">in a way intended to work around </w:t>
      </w:r>
      <w:r w:rsidR="00882A9A">
        <w:t>CloudHealth from Telstra</w:t>
      </w:r>
      <w:r w:rsidRPr="00F90EC1">
        <w:t>’s technical limitations, recurring fees calculation, or usage limits</w:t>
      </w:r>
      <w:r w:rsidR="0029448C">
        <w:t>;</w:t>
      </w:r>
      <w:r w:rsidRPr="00F90EC1">
        <w:t xml:space="preserve"> or </w:t>
      </w:r>
    </w:p>
    <w:p w14:paraId="1634A293" w14:textId="77777777" w:rsidR="00C802CE" w:rsidRPr="00F90EC1" w:rsidRDefault="00C802CE" w:rsidP="006A74A4">
      <w:pPr>
        <w:pStyle w:val="ListStyle2"/>
      </w:pPr>
      <w:r w:rsidRPr="00F90EC1">
        <w:t>to distribute spam or malware.</w:t>
      </w:r>
    </w:p>
    <w:p w14:paraId="7C4D9B18" w14:textId="77777777" w:rsidR="00C802CE" w:rsidRPr="00F90EC1" w:rsidRDefault="00C802CE" w:rsidP="00E50BFD">
      <w:pPr>
        <w:pStyle w:val="H2Style"/>
      </w:pPr>
      <w:bookmarkStart w:id="21" w:name="_Toc23444628"/>
      <w:r w:rsidRPr="00F90EC1">
        <w:t>Charges</w:t>
      </w:r>
      <w:bookmarkEnd w:id="21"/>
    </w:p>
    <w:p w14:paraId="4843E2AD" w14:textId="35EE8DA5" w:rsidR="00C802CE" w:rsidRPr="00F90EC1" w:rsidRDefault="00C802CE" w:rsidP="0070490C">
      <w:pPr>
        <w:pStyle w:val="BodyStyle"/>
      </w:pPr>
      <w:r w:rsidRPr="00F90EC1">
        <w:t xml:space="preserve">The charges for </w:t>
      </w:r>
      <w:r w:rsidR="00882A9A">
        <w:t>CloudHealth from Telstra</w:t>
      </w:r>
      <w:r w:rsidRPr="00F90EC1">
        <w:t xml:space="preserve"> are calculated as a percentage of </w:t>
      </w:r>
      <w:proofErr w:type="gramStart"/>
      <w:r w:rsidRPr="00F90EC1">
        <w:t>your</w:t>
      </w:r>
      <w:proofErr w:type="gramEnd"/>
      <w:r w:rsidRPr="00F90EC1">
        <w:t xml:space="preserve"> spend on your Input Cloud Services, the percentages are set out in your Order Form.  </w:t>
      </w:r>
    </w:p>
    <w:p w14:paraId="6F5BE388" w14:textId="77777777" w:rsidR="00C802CE" w:rsidRPr="00F90EC1" w:rsidRDefault="00C802CE" w:rsidP="0070490C">
      <w:pPr>
        <w:pStyle w:val="BodyStyle"/>
      </w:pPr>
      <w:r w:rsidRPr="00F90EC1">
        <w:t>Charges will be billed monthly in arrears.</w:t>
      </w:r>
    </w:p>
    <w:p w14:paraId="3334CCB2" w14:textId="77777777" w:rsidR="00C802CE" w:rsidRPr="00F90EC1" w:rsidRDefault="00C802CE" w:rsidP="00E50BFD">
      <w:pPr>
        <w:pStyle w:val="H2Style"/>
      </w:pPr>
      <w:bookmarkStart w:id="22" w:name="_Toc23444629"/>
      <w:r w:rsidRPr="00F90EC1">
        <w:t>Suspension and Termination</w:t>
      </w:r>
      <w:bookmarkEnd w:id="22"/>
    </w:p>
    <w:p w14:paraId="0B9D9EE9" w14:textId="34E947C0" w:rsidR="00C802CE" w:rsidRPr="00F90EC1" w:rsidRDefault="00C802CE" w:rsidP="0070490C">
      <w:pPr>
        <w:pStyle w:val="BodyStyle"/>
      </w:pPr>
      <w:r w:rsidRPr="00F90EC1">
        <w:t xml:space="preserve">We may suspend your use of </w:t>
      </w:r>
      <w:r w:rsidR="00882A9A">
        <w:t>CloudHealth from Telstra</w:t>
      </w:r>
      <w:r w:rsidRPr="00F90EC1">
        <w:t xml:space="preserve"> if: </w:t>
      </w:r>
    </w:p>
    <w:p w14:paraId="38E606BE" w14:textId="77777777" w:rsidR="00C802CE" w:rsidRPr="00F90EC1" w:rsidRDefault="00C802CE" w:rsidP="0070490C">
      <w:pPr>
        <w:pStyle w:val="ListStyle"/>
      </w:pPr>
      <w:r w:rsidRPr="00F90EC1">
        <w:lastRenderedPageBreak/>
        <w:t xml:space="preserve">you are in breach of this Attachment and do not cure that breach within 10 days after we notify you of that breach; </w:t>
      </w:r>
    </w:p>
    <w:p w14:paraId="6B9D8668" w14:textId="193E93DD" w:rsidR="00C802CE" w:rsidRPr="00F90EC1" w:rsidRDefault="00C802CE" w:rsidP="0070490C">
      <w:pPr>
        <w:pStyle w:val="ListStyle"/>
      </w:pPr>
      <w:r w:rsidRPr="00F90EC1">
        <w:t xml:space="preserve">your use of </w:t>
      </w:r>
      <w:r w:rsidR="00882A9A">
        <w:t>CloudHealth from Telstra</w:t>
      </w:r>
      <w:r w:rsidRPr="00F90EC1">
        <w:t xml:space="preserve"> poses a security risk to </w:t>
      </w:r>
      <w:r w:rsidR="00882A9A">
        <w:t>CloudHealth from Telstra</w:t>
      </w:r>
      <w:r w:rsidRPr="00F90EC1">
        <w:t xml:space="preserve"> or to other users of </w:t>
      </w:r>
      <w:r w:rsidR="00882A9A">
        <w:t>CloudHealth from Telstra</w:t>
      </w:r>
      <w:r w:rsidRPr="00F90EC1">
        <w:t xml:space="preserve">; or </w:t>
      </w:r>
    </w:p>
    <w:p w14:paraId="153A2664" w14:textId="77777777" w:rsidR="00C802CE" w:rsidRPr="00F90EC1" w:rsidRDefault="00C802CE" w:rsidP="0070490C">
      <w:pPr>
        <w:pStyle w:val="ListStyle"/>
      </w:pPr>
      <w:r w:rsidRPr="00F90EC1">
        <w:t xml:space="preserve">suspension is required pursuant to a subpoena, court order, or other legal requirement. </w:t>
      </w:r>
    </w:p>
    <w:p w14:paraId="72DF7F4D" w14:textId="27986265" w:rsidR="00C802CE" w:rsidRPr="00F90EC1" w:rsidRDefault="00C802CE" w:rsidP="0070490C">
      <w:pPr>
        <w:pStyle w:val="BodyStyle"/>
      </w:pPr>
      <w:r w:rsidRPr="00F90EC1">
        <w:t xml:space="preserve">We will give you notice before suspending your use of </w:t>
      </w:r>
      <w:r w:rsidR="00882A9A">
        <w:t>CloudHealth from Telstra</w:t>
      </w:r>
      <w:r w:rsidRPr="00F90EC1">
        <w:t xml:space="preserve"> if permitted by law or unless we reasonably determine that providing notice presents a risk of harm to </w:t>
      </w:r>
      <w:r w:rsidR="00882A9A">
        <w:t>CloudHealth from Telstra</w:t>
      </w:r>
      <w:r w:rsidRPr="00F90EC1">
        <w:t xml:space="preserve">, to other users of </w:t>
      </w:r>
      <w:r w:rsidR="00882A9A">
        <w:t>CloudHealth from Telstra</w:t>
      </w:r>
      <w:r w:rsidRPr="00F90EC1">
        <w:t xml:space="preserve">, or to any person or property, in which case we will notify you as soon as feasible or permitted. We will promptly reinstate your access to </w:t>
      </w:r>
      <w:r w:rsidR="00882A9A">
        <w:t>CloudHealth from Telstra</w:t>
      </w:r>
      <w:r w:rsidRPr="00F90EC1">
        <w:t xml:space="preserve"> once we have determined that the issue causing the suspension has been resolved. You will remain responsible for all fees incurred before and during any suspension unless it is reasonably determined that the suspension by us was not authorised under this Attachment.</w:t>
      </w:r>
    </w:p>
    <w:p w14:paraId="032396ED" w14:textId="2EF5F4A5" w:rsidR="00C802CE" w:rsidRPr="00F90EC1" w:rsidRDefault="00C802CE" w:rsidP="0070490C">
      <w:pPr>
        <w:pStyle w:val="BodyStyle"/>
      </w:pPr>
      <w:r w:rsidRPr="00F90EC1">
        <w:t xml:space="preserve">If your </w:t>
      </w:r>
      <w:r w:rsidR="00CF3317">
        <w:t>CloudHealth from Telstra s</w:t>
      </w:r>
      <w:r w:rsidRPr="00F90EC1">
        <w:t xml:space="preserve">ervice is terminated for any reason, other than our material breach, before the end of the minimum term we may charge you an early termination fee calculated as: </w:t>
      </w:r>
    </w:p>
    <w:p w14:paraId="0761AF95" w14:textId="1B9ACDDD" w:rsidR="00C802CE" w:rsidRPr="00F90EC1" w:rsidRDefault="00C802CE" w:rsidP="00184C8E">
      <w:pPr>
        <w:pStyle w:val="BodyStyle2"/>
      </w:pPr>
      <w:r w:rsidRPr="00F90EC1">
        <w:t xml:space="preserve">A x B x </w:t>
      </w:r>
      <w:r w:rsidR="007F5FAA">
        <w:t>2</w:t>
      </w:r>
      <w:r w:rsidRPr="00F90EC1">
        <w:t xml:space="preserve">5% </w:t>
      </w:r>
    </w:p>
    <w:p w14:paraId="4999A46C" w14:textId="77777777" w:rsidR="00C802CE" w:rsidRPr="00F90EC1" w:rsidRDefault="00C802CE" w:rsidP="00184C8E">
      <w:pPr>
        <w:pStyle w:val="BodyStyle2"/>
      </w:pPr>
      <w:r w:rsidRPr="00F90EC1">
        <w:t xml:space="preserve">Where: </w:t>
      </w:r>
    </w:p>
    <w:p w14:paraId="2645A409" w14:textId="1CD8504F" w:rsidR="00C802CE" w:rsidRPr="00F90EC1" w:rsidRDefault="00C802CE" w:rsidP="00184C8E">
      <w:pPr>
        <w:pStyle w:val="BodyStyle2"/>
      </w:pPr>
      <w:r w:rsidRPr="00F90EC1">
        <w:t xml:space="preserve">“A” = the monthly recurring charges for your </w:t>
      </w:r>
      <w:r w:rsidR="007F5FAA">
        <w:t>CloudHealth from Telstra</w:t>
      </w:r>
      <w:r w:rsidRPr="00F90EC1">
        <w:t xml:space="preserve"> service </w:t>
      </w:r>
    </w:p>
    <w:p w14:paraId="58B2AB89" w14:textId="77777777" w:rsidR="00C802CE" w:rsidRPr="00F90EC1" w:rsidRDefault="00C802CE" w:rsidP="00184C8E">
      <w:pPr>
        <w:pStyle w:val="BodyStyle2"/>
      </w:pPr>
      <w:r w:rsidRPr="00F90EC1">
        <w:t>“B” = the number of months (or part of a month) remaining in your selected minimum term.</w:t>
      </w:r>
    </w:p>
    <w:p w14:paraId="596B7E6F" w14:textId="15A8B40B" w:rsidR="00C802CE" w:rsidRPr="00F90EC1" w:rsidRDefault="00073A52" w:rsidP="00E50BFD">
      <w:pPr>
        <w:pStyle w:val="H2Style"/>
      </w:pPr>
      <w:bookmarkStart w:id="23" w:name="_Toc23444630"/>
      <w:r>
        <w:t>S</w:t>
      </w:r>
      <w:r w:rsidR="00C802CE" w:rsidRPr="00F90EC1">
        <w:t xml:space="preserve">ervice </w:t>
      </w:r>
      <w:r>
        <w:t>L</w:t>
      </w:r>
      <w:r w:rsidR="00C802CE" w:rsidRPr="00F90EC1">
        <w:t>evels</w:t>
      </w:r>
      <w:bookmarkEnd w:id="23"/>
    </w:p>
    <w:p w14:paraId="0BDE5619" w14:textId="77777777" w:rsidR="00C802CE" w:rsidRPr="00F90EC1" w:rsidRDefault="00C802CE" w:rsidP="00184C8E">
      <w:pPr>
        <w:pStyle w:val="H3Style"/>
      </w:pPr>
      <w:r w:rsidRPr="00F90EC1">
        <w:t>Availability</w:t>
      </w:r>
    </w:p>
    <w:p w14:paraId="6B99B487" w14:textId="596EF5ED" w:rsidR="00C802CE" w:rsidRDefault="00C802CE" w:rsidP="0006015D">
      <w:pPr>
        <w:pStyle w:val="BodyStyle"/>
        <w:spacing w:after="230"/>
      </w:pPr>
      <w:bookmarkStart w:id="24" w:name="_Hlk518550199"/>
      <w:r w:rsidRPr="00F90EC1">
        <w:t xml:space="preserve">The monthly target availability of the access and use of </w:t>
      </w:r>
      <w:r w:rsidR="00882A9A">
        <w:t>CloudHealth from Telstra</w:t>
      </w:r>
      <w:r w:rsidRPr="00F90EC1">
        <w:t xml:space="preserve"> is 99.5%, (“</w:t>
      </w:r>
      <w:r w:rsidRPr="00C219BE">
        <w:rPr>
          <w:b/>
        </w:rPr>
        <w:t>Monthly Application Availability Target</w:t>
      </w:r>
      <w:r w:rsidRPr="00F90EC1">
        <w:t xml:space="preserve">”) excluding downtime for scheduled maintenance periods. Scheduled maintenance periods will be communicated via </w:t>
      </w:r>
      <w:bookmarkStart w:id="25" w:name="_Hlk518550393"/>
      <w:r w:rsidRPr="00F90EC1">
        <w:t xml:space="preserve">subscription email, we strongly recommend you sign up to receive these emails here: </w:t>
      </w:r>
      <w:hyperlink r:id="rId21" w:history="1">
        <w:r w:rsidR="002900F1" w:rsidRPr="008A0DB1">
          <w:rPr>
            <w:rStyle w:val="Hyperlink"/>
          </w:rPr>
          <w:t>http://status.cloudhealthtech.com</w:t>
        </w:r>
      </w:hyperlink>
      <w:r w:rsidRPr="00F90EC1">
        <w:t>.</w:t>
      </w:r>
      <w:bookmarkEnd w:id="24"/>
      <w:bookmarkEnd w:id="25"/>
    </w:p>
    <w:tbl>
      <w:tblPr>
        <w:tblStyle w:val="TableGrid"/>
        <w:tblW w:w="0" w:type="auto"/>
        <w:tblInd w:w="704" w:type="dxa"/>
        <w:tblLook w:val="04A0" w:firstRow="1" w:lastRow="0" w:firstColumn="1" w:lastColumn="0" w:noHBand="0" w:noVBand="1"/>
      </w:tblPr>
      <w:tblGrid>
        <w:gridCol w:w="3489"/>
        <w:gridCol w:w="3490"/>
      </w:tblGrid>
      <w:tr w:rsidR="00C802CE" w:rsidRPr="00F90EC1" w14:paraId="6AC9E103" w14:textId="77777777" w:rsidTr="0006015D">
        <w:trPr>
          <w:cantSplit/>
          <w:tblHeader/>
        </w:trPr>
        <w:tc>
          <w:tcPr>
            <w:tcW w:w="3489" w:type="dxa"/>
            <w:shd w:val="clear" w:color="auto" w:fill="BFBFBF"/>
          </w:tcPr>
          <w:p w14:paraId="02AF88C5"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Monthly Application Availability Target</w:t>
            </w:r>
          </w:p>
        </w:tc>
        <w:tc>
          <w:tcPr>
            <w:tcW w:w="3490" w:type="dxa"/>
            <w:shd w:val="clear" w:color="auto" w:fill="BFBFBF"/>
          </w:tcPr>
          <w:p w14:paraId="231EAC6F"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 xml:space="preserve">Credit (% of Monthly Fee) </w:t>
            </w:r>
          </w:p>
        </w:tc>
      </w:tr>
      <w:tr w:rsidR="00C802CE" w:rsidRPr="00F90EC1" w14:paraId="7BF21232" w14:textId="77777777" w:rsidTr="0006015D">
        <w:trPr>
          <w:cantSplit/>
        </w:trPr>
        <w:tc>
          <w:tcPr>
            <w:tcW w:w="3489" w:type="dxa"/>
            <w:shd w:val="clear" w:color="auto" w:fill="auto"/>
          </w:tcPr>
          <w:p w14:paraId="5DCA13E5"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&gt; 99.5%</w:t>
            </w:r>
          </w:p>
        </w:tc>
        <w:tc>
          <w:tcPr>
            <w:tcW w:w="3490" w:type="dxa"/>
            <w:shd w:val="clear" w:color="auto" w:fill="auto"/>
          </w:tcPr>
          <w:p w14:paraId="2C6A0FE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0%</w:t>
            </w:r>
          </w:p>
        </w:tc>
      </w:tr>
      <w:tr w:rsidR="00C802CE" w:rsidRPr="00F90EC1" w14:paraId="5B9990C4" w14:textId="77777777" w:rsidTr="0006015D">
        <w:trPr>
          <w:cantSplit/>
        </w:trPr>
        <w:tc>
          <w:tcPr>
            <w:tcW w:w="3489" w:type="dxa"/>
            <w:shd w:val="clear" w:color="auto" w:fill="auto"/>
          </w:tcPr>
          <w:p w14:paraId="10B10838"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95.0 – 99.4</w:t>
            </w:r>
          </w:p>
        </w:tc>
        <w:tc>
          <w:tcPr>
            <w:tcW w:w="3490" w:type="dxa"/>
            <w:shd w:val="clear" w:color="auto" w:fill="auto"/>
          </w:tcPr>
          <w:p w14:paraId="72951027"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10%</w:t>
            </w:r>
          </w:p>
        </w:tc>
      </w:tr>
      <w:tr w:rsidR="00C802CE" w:rsidRPr="00F90EC1" w14:paraId="571E0D95" w14:textId="77777777" w:rsidTr="0006015D">
        <w:trPr>
          <w:cantSplit/>
        </w:trPr>
        <w:tc>
          <w:tcPr>
            <w:tcW w:w="3489" w:type="dxa"/>
            <w:shd w:val="clear" w:color="auto" w:fill="auto"/>
          </w:tcPr>
          <w:p w14:paraId="2D539EEC"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lastRenderedPageBreak/>
              <w:t>90.0 – 94.9</w:t>
            </w:r>
          </w:p>
        </w:tc>
        <w:tc>
          <w:tcPr>
            <w:tcW w:w="3490" w:type="dxa"/>
            <w:shd w:val="clear" w:color="auto" w:fill="auto"/>
          </w:tcPr>
          <w:p w14:paraId="7C0496E7"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20%</w:t>
            </w:r>
          </w:p>
        </w:tc>
      </w:tr>
      <w:tr w:rsidR="00C802CE" w:rsidRPr="00F90EC1" w14:paraId="1FBAA2C3" w14:textId="77777777" w:rsidTr="0006015D">
        <w:trPr>
          <w:cantSplit/>
        </w:trPr>
        <w:tc>
          <w:tcPr>
            <w:tcW w:w="3489" w:type="dxa"/>
            <w:shd w:val="clear" w:color="auto" w:fill="auto"/>
          </w:tcPr>
          <w:p w14:paraId="36FBFC19"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85.0 – 89.9</w:t>
            </w:r>
          </w:p>
        </w:tc>
        <w:tc>
          <w:tcPr>
            <w:tcW w:w="3490" w:type="dxa"/>
            <w:shd w:val="clear" w:color="auto" w:fill="auto"/>
          </w:tcPr>
          <w:p w14:paraId="7C03254B"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30%</w:t>
            </w:r>
          </w:p>
        </w:tc>
      </w:tr>
      <w:tr w:rsidR="00C802CE" w:rsidRPr="00F90EC1" w14:paraId="65AB061A" w14:textId="77777777" w:rsidTr="0006015D">
        <w:trPr>
          <w:cantSplit/>
        </w:trPr>
        <w:tc>
          <w:tcPr>
            <w:tcW w:w="3489" w:type="dxa"/>
            <w:shd w:val="clear" w:color="auto" w:fill="auto"/>
          </w:tcPr>
          <w:p w14:paraId="5602D7B3"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&lt; 85.0</w:t>
            </w:r>
          </w:p>
        </w:tc>
        <w:tc>
          <w:tcPr>
            <w:tcW w:w="3490" w:type="dxa"/>
            <w:shd w:val="clear" w:color="auto" w:fill="auto"/>
          </w:tcPr>
          <w:p w14:paraId="4619C518"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50%</w:t>
            </w:r>
          </w:p>
        </w:tc>
      </w:tr>
    </w:tbl>
    <w:p w14:paraId="02C5FB70" w14:textId="77777777" w:rsidR="00C802CE" w:rsidRPr="00F90EC1" w:rsidRDefault="00C802CE" w:rsidP="0006015D">
      <w:pPr>
        <w:pStyle w:val="BodyStyle"/>
        <w:spacing w:before="440"/>
      </w:pPr>
      <w:r w:rsidRPr="00F90EC1">
        <w:t>Credits will be issued in the following billing period and applied against open invoice balances or current period invoice.</w:t>
      </w:r>
    </w:p>
    <w:p w14:paraId="722039DC" w14:textId="77777777" w:rsidR="00C802CE" w:rsidRPr="00F90EC1" w:rsidRDefault="00C802CE" w:rsidP="00184C8E">
      <w:pPr>
        <w:pStyle w:val="H3Style"/>
      </w:pPr>
      <w:r w:rsidRPr="00F90EC1">
        <w:t>Defect Rectification</w:t>
      </w:r>
    </w:p>
    <w:p w14:paraId="5958A819" w14:textId="118C82D4" w:rsidR="00C802CE" w:rsidRPr="002900F1" w:rsidRDefault="00C802CE" w:rsidP="00184C8E">
      <w:pPr>
        <w:pStyle w:val="BodyStyle"/>
      </w:pPr>
      <w:r w:rsidRPr="002900F1">
        <w:t>We will use reasonable efforts to respond to defects in the timeframes listed in the table below.</w:t>
      </w:r>
    </w:p>
    <w:tbl>
      <w:tblPr>
        <w:tblStyle w:val="TableGrid"/>
        <w:tblW w:w="0" w:type="auto"/>
        <w:tblInd w:w="704" w:type="dxa"/>
        <w:tblLook w:val="04A0" w:firstRow="1" w:lastRow="0" w:firstColumn="1" w:lastColumn="0" w:noHBand="0" w:noVBand="1"/>
      </w:tblPr>
      <w:tblGrid>
        <w:gridCol w:w="2345"/>
        <w:gridCol w:w="2345"/>
        <w:gridCol w:w="2346"/>
      </w:tblGrid>
      <w:tr w:rsidR="00C802CE" w:rsidRPr="00F90EC1" w14:paraId="5645147C" w14:textId="77777777" w:rsidTr="0006015D">
        <w:trPr>
          <w:cantSplit/>
          <w:tblHeader/>
        </w:trPr>
        <w:tc>
          <w:tcPr>
            <w:tcW w:w="2345" w:type="dxa"/>
            <w:shd w:val="clear" w:color="auto" w:fill="BFBFBF"/>
            <w:vAlign w:val="center"/>
          </w:tcPr>
          <w:p w14:paraId="3935A86A"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Priority</w:t>
            </w:r>
          </w:p>
        </w:tc>
        <w:tc>
          <w:tcPr>
            <w:tcW w:w="2345" w:type="dxa"/>
            <w:shd w:val="clear" w:color="auto" w:fill="BFBFBF"/>
            <w:vAlign w:val="center"/>
          </w:tcPr>
          <w:p w14:paraId="5A8AC279"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Response within Business Hours^</w:t>
            </w:r>
          </w:p>
        </w:tc>
        <w:tc>
          <w:tcPr>
            <w:tcW w:w="2346" w:type="dxa"/>
            <w:shd w:val="clear" w:color="auto" w:fill="BFBFBF"/>
            <w:vAlign w:val="center"/>
          </w:tcPr>
          <w:p w14:paraId="18537F3D"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Response outside Business Hours^</w:t>
            </w:r>
          </w:p>
        </w:tc>
      </w:tr>
      <w:tr w:rsidR="00C802CE" w:rsidRPr="00F90EC1" w14:paraId="2C1EC114" w14:textId="77777777" w:rsidTr="0006015D">
        <w:trPr>
          <w:cantSplit/>
        </w:trPr>
        <w:tc>
          <w:tcPr>
            <w:tcW w:w="2345" w:type="dxa"/>
            <w:shd w:val="clear" w:color="auto" w:fill="auto"/>
            <w:vAlign w:val="center"/>
          </w:tcPr>
          <w:p w14:paraId="332FC445"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Urgent</w:t>
            </w:r>
          </w:p>
        </w:tc>
        <w:tc>
          <w:tcPr>
            <w:tcW w:w="2345" w:type="dxa"/>
            <w:shd w:val="clear" w:color="auto" w:fill="auto"/>
            <w:vAlign w:val="center"/>
          </w:tcPr>
          <w:p w14:paraId="4A896222"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1 hour</w:t>
            </w:r>
          </w:p>
        </w:tc>
        <w:tc>
          <w:tcPr>
            <w:tcW w:w="2346" w:type="dxa"/>
            <w:shd w:val="clear" w:color="auto" w:fill="auto"/>
            <w:vAlign w:val="center"/>
          </w:tcPr>
          <w:p w14:paraId="13868EBE"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4 hours</w:t>
            </w:r>
          </w:p>
        </w:tc>
      </w:tr>
      <w:tr w:rsidR="00C802CE" w:rsidRPr="00F90EC1" w14:paraId="17C29D31" w14:textId="77777777" w:rsidTr="0006015D">
        <w:trPr>
          <w:cantSplit/>
        </w:trPr>
        <w:tc>
          <w:tcPr>
            <w:tcW w:w="2345" w:type="dxa"/>
            <w:shd w:val="clear" w:color="auto" w:fill="auto"/>
            <w:vAlign w:val="center"/>
          </w:tcPr>
          <w:p w14:paraId="32E1DCA1"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High</w:t>
            </w:r>
          </w:p>
        </w:tc>
        <w:tc>
          <w:tcPr>
            <w:tcW w:w="2345" w:type="dxa"/>
            <w:shd w:val="clear" w:color="auto" w:fill="auto"/>
            <w:vAlign w:val="center"/>
          </w:tcPr>
          <w:p w14:paraId="1DD9E774"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2 hours</w:t>
            </w:r>
          </w:p>
        </w:tc>
        <w:tc>
          <w:tcPr>
            <w:tcW w:w="2346" w:type="dxa"/>
            <w:shd w:val="clear" w:color="auto" w:fill="auto"/>
            <w:vAlign w:val="center"/>
          </w:tcPr>
          <w:p w14:paraId="4B91143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Morning of next business day</w:t>
            </w:r>
          </w:p>
        </w:tc>
      </w:tr>
      <w:tr w:rsidR="00C802CE" w:rsidRPr="00F90EC1" w14:paraId="711A08C3" w14:textId="77777777" w:rsidTr="0006015D">
        <w:trPr>
          <w:cantSplit/>
        </w:trPr>
        <w:tc>
          <w:tcPr>
            <w:tcW w:w="2345" w:type="dxa"/>
            <w:shd w:val="clear" w:color="auto" w:fill="auto"/>
            <w:vAlign w:val="center"/>
          </w:tcPr>
          <w:p w14:paraId="20150E49"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Normal</w:t>
            </w:r>
          </w:p>
        </w:tc>
        <w:tc>
          <w:tcPr>
            <w:tcW w:w="2345" w:type="dxa"/>
            <w:shd w:val="clear" w:color="auto" w:fill="auto"/>
            <w:vAlign w:val="center"/>
          </w:tcPr>
          <w:p w14:paraId="62D1C3C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4 hours</w:t>
            </w:r>
          </w:p>
        </w:tc>
        <w:tc>
          <w:tcPr>
            <w:tcW w:w="2346" w:type="dxa"/>
            <w:shd w:val="clear" w:color="auto" w:fill="auto"/>
            <w:vAlign w:val="center"/>
          </w:tcPr>
          <w:p w14:paraId="2451CC5E"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next business day</w:t>
            </w:r>
          </w:p>
        </w:tc>
      </w:tr>
      <w:tr w:rsidR="00C802CE" w:rsidRPr="00F90EC1" w14:paraId="78CD2045" w14:textId="77777777" w:rsidTr="0006015D">
        <w:trPr>
          <w:cantSplit/>
        </w:trPr>
        <w:tc>
          <w:tcPr>
            <w:tcW w:w="2345" w:type="dxa"/>
            <w:shd w:val="clear" w:color="auto" w:fill="auto"/>
            <w:vAlign w:val="center"/>
          </w:tcPr>
          <w:p w14:paraId="0ECF2025"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Low</w:t>
            </w:r>
          </w:p>
        </w:tc>
        <w:tc>
          <w:tcPr>
            <w:tcW w:w="2345" w:type="dxa"/>
            <w:shd w:val="clear" w:color="auto" w:fill="auto"/>
            <w:vAlign w:val="center"/>
          </w:tcPr>
          <w:p w14:paraId="3B10F64C"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8 hours</w:t>
            </w:r>
          </w:p>
        </w:tc>
        <w:tc>
          <w:tcPr>
            <w:tcW w:w="2346" w:type="dxa"/>
            <w:shd w:val="clear" w:color="auto" w:fill="auto"/>
            <w:vAlign w:val="center"/>
          </w:tcPr>
          <w:p w14:paraId="14C586B2"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next business day</w:t>
            </w:r>
          </w:p>
        </w:tc>
      </w:tr>
      <w:tr w:rsidR="00C802CE" w:rsidRPr="00F90EC1" w14:paraId="3AFBCD42" w14:textId="77777777" w:rsidTr="0006015D">
        <w:trPr>
          <w:cantSplit/>
        </w:trPr>
        <w:tc>
          <w:tcPr>
            <w:tcW w:w="2345" w:type="dxa"/>
            <w:shd w:val="clear" w:color="auto" w:fill="auto"/>
            <w:vAlign w:val="center"/>
          </w:tcPr>
          <w:p w14:paraId="705BED73"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Enhancement</w:t>
            </w:r>
          </w:p>
        </w:tc>
        <w:tc>
          <w:tcPr>
            <w:tcW w:w="2345" w:type="dxa"/>
            <w:shd w:val="clear" w:color="auto" w:fill="auto"/>
            <w:vAlign w:val="center"/>
          </w:tcPr>
          <w:p w14:paraId="11B154A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8 hours</w:t>
            </w:r>
          </w:p>
        </w:tc>
        <w:tc>
          <w:tcPr>
            <w:tcW w:w="2346" w:type="dxa"/>
            <w:shd w:val="clear" w:color="auto" w:fill="auto"/>
            <w:vAlign w:val="center"/>
          </w:tcPr>
          <w:p w14:paraId="5B0A7372"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next business day</w:t>
            </w:r>
          </w:p>
        </w:tc>
      </w:tr>
    </w:tbl>
    <w:p w14:paraId="68FE2594" w14:textId="77777777" w:rsidR="00C802CE" w:rsidRPr="00F90EC1" w:rsidRDefault="00C802CE" w:rsidP="00C802CE">
      <w:pPr>
        <w:pStyle w:val="ListBulletTable"/>
        <w:numPr>
          <w:ilvl w:val="0"/>
          <w:numId w:val="0"/>
        </w:numPr>
        <w:tabs>
          <w:tab w:val="clear" w:pos="284"/>
          <w:tab w:val="left" w:pos="709"/>
        </w:tabs>
        <w:ind w:left="709"/>
        <w:rPr>
          <w:rFonts w:ascii="Verdana" w:hAnsi="Verdana"/>
          <w:sz w:val="20"/>
          <w:szCs w:val="20"/>
        </w:rPr>
      </w:pPr>
      <w:r w:rsidRPr="00F90EC1">
        <w:rPr>
          <w:rFonts w:ascii="Verdana" w:hAnsi="Verdana"/>
          <w:sz w:val="20"/>
          <w:szCs w:val="20"/>
        </w:rPr>
        <w:t>^Business Hours means 9AM - 5PM EST, CST, PST, GMT and Sydney</w:t>
      </w:r>
    </w:p>
    <w:p w14:paraId="27B7E5EC" w14:textId="1DA60C63" w:rsidR="00C802CE" w:rsidRPr="005433D7" w:rsidRDefault="00C802CE" w:rsidP="005433D7">
      <w:pPr>
        <w:pStyle w:val="BodyStyle"/>
      </w:pPr>
      <w:r w:rsidRPr="00F90EC1">
        <w:t xml:space="preserve">Following the initial response, we will continue to communicate with you </w:t>
      </w:r>
      <w:proofErr w:type="gramStart"/>
      <w:r w:rsidRPr="00F90EC1">
        <w:t>in regards to</w:t>
      </w:r>
      <w:proofErr w:type="gramEnd"/>
      <w:r w:rsidRPr="00F90EC1">
        <w:t xml:space="preserve"> status updates, asking of any necessary additional questions, or resolution and set clear expectations on timing and deliverables.</w:t>
      </w:r>
      <w:bookmarkEnd w:id="15"/>
      <w:bookmarkEnd w:id="16"/>
      <w:bookmarkEnd w:id="17"/>
    </w:p>
    <w:sectPr w:rsidR="00C802CE" w:rsidRPr="005433D7" w:rsidSect="00F33D02">
      <w:headerReference w:type="even" r:id="rId22"/>
      <w:footerReference w:type="even" r:id="rId23"/>
      <w:footerReference w:type="default" r:id="rId24"/>
      <w:footerReference w:type="first" r:id="rId25"/>
      <w:pgSz w:w="11907" w:h="16840" w:code="9"/>
      <w:pgMar w:top="1134" w:right="1557" w:bottom="1417" w:left="1840" w:header="0"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ACC1" w14:textId="77777777" w:rsidR="003518C0" w:rsidRDefault="003518C0">
      <w:r>
        <w:separator/>
      </w:r>
    </w:p>
  </w:endnote>
  <w:endnote w:type="continuationSeparator" w:id="0">
    <w:p w14:paraId="31C92AF0" w14:textId="77777777" w:rsidR="003518C0" w:rsidRDefault="0035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875C" w14:textId="2CBA9A99" w:rsidR="00265542" w:rsidRPr="008F5FA4" w:rsidRDefault="00BB407E">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0DC9A618" wp14:editId="41A08021">
              <wp:simplePos x="635" y="635"/>
              <wp:positionH relativeFrom="page">
                <wp:align>center</wp:align>
              </wp:positionH>
              <wp:positionV relativeFrom="page">
                <wp:align>bottom</wp:align>
              </wp:positionV>
              <wp:extent cx="443865" cy="443865"/>
              <wp:effectExtent l="0" t="0" r="9525"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56665" w14:textId="610616AB"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9A618" id="_x0000_t202" coordsize="21600,21600" o:spt="202" path="m,l,21600r21600,l21600,xe">
              <v:stroke joinstyle="miter"/>
              <v:path gradientshapeok="t" o:connecttype="rect"/>
            </v:shapetype>
            <v:shape id="Text Box 3"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5156665" w14:textId="610616AB"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r w:rsidR="00265542" w:rsidRPr="008F5FA4">
      <w:rPr>
        <w:rStyle w:val="PageNumber"/>
      </w:rPr>
      <w:fldChar w:fldCharType="begin"/>
    </w:r>
    <w:r w:rsidR="00265542" w:rsidRPr="008F5FA4">
      <w:rPr>
        <w:rStyle w:val="PageNumber"/>
      </w:rPr>
      <w:instrText xml:space="preserve">PAGE  </w:instrText>
    </w:r>
    <w:r w:rsidR="00265542" w:rsidRPr="008F5FA4">
      <w:rPr>
        <w:rStyle w:val="PageNumber"/>
      </w:rPr>
      <w:fldChar w:fldCharType="separate"/>
    </w:r>
    <w:r w:rsidR="00265542" w:rsidRPr="008F5FA4">
      <w:rPr>
        <w:rStyle w:val="PageNumber"/>
        <w:noProof/>
      </w:rPr>
      <w:t>3</w:t>
    </w:r>
    <w:r w:rsidR="00265542" w:rsidRPr="008F5FA4">
      <w:rPr>
        <w:rStyle w:val="PageNumber"/>
      </w:rPr>
      <w:fldChar w:fldCharType="end"/>
    </w:r>
  </w:p>
  <w:p w14:paraId="5627DA18" w14:textId="77777777" w:rsidR="00265542" w:rsidRPr="008F5FA4" w:rsidRDefault="0026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614D" w14:textId="210A208D" w:rsidR="00265542" w:rsidRPr="003A1340" w:rsidRDefault="003A1340" w:rsidP="003A1340">
    <w:pPr>
      <w:tabs>
        <w:tab w:val="left" w:pos="7380"/>
      </w:tabs>
      <w:rPr>
        <w:rFonts w:ascii="Arial" w:hAnsi="Arial" w:cs="Arial"/>
        <w:noProof/>
        <w:sz w:val="16"/>
        <w:szCs w:val="16"/>
        <w:u w:val="single"/>
      </w:rPr>
    </w:pPr>
    <w:r>
      <w:rPr>
        <w:rFonts w:ascii="Arial" w:hAnsi="Arial" w:cs="Arial"/>
        <w:noProof/>
        <w:sz w:val="16"/>
        <w:szCs w:val="16"/>
        <w:u w:val="single"/>
      </w:rPr>
      <w:tab/>
    </w:r>
  </w:p>
  <w:p w14:paraId="28118C50" w14:textId="330DB139" w:rsidR="003A1340" w:rsidRPr="003A1340" w:rsidRDefault="00000000" w:rsidP="003A1340">
    <w:pPr>
      <w:tabs>
        <w:tab w:val="left" w:pos="7650"/>
      </w:tabs>
      <w:rPr>
        <w:rFonts w:ascii="Arial" w:hAnsi="Arial" w:cs="Arial"/>
        <w:sz w:val="16"/>
        <w:szCs w:val="16"/>
      </w:rPr>
    </w:pPr>
    <w:sdt>
      <w:sdtPr>
        <w:rPr>
          <w:rFonts w:ascii="Arial" w:hAnsi="Arial" w:cs="Arial"/>
          <w:sz w:val="16"/>
          <w:szCs w:val="16"/>
        </w:rPr>
        <w:id w:val="-1416777020"/>
        <w:docPartObj>
          <w:docPartGallery w:val="Page Numbers (Bottom of Page)"/>
          <w:docPartUnique/>
        </w:docPartObj>
      </w:sdtPr>
      <w:sdtEndPr>
        <w:rPr>
          <w:noProof/>
        </w:rPr>
      </w:sdtEndPr>
      <w:sdtContent>
        <w:r w:rsidR="003A1340" w:rsidRPr="003A1340">
          <w:rPr>
            <w:rFonts w:ascii="Arial" w:hAnsi="Arial" w:cs="Arial"/>
            <w:sz w:val="16"/>
            <w:szCs w:val="16"/>
          </w:rPr>
          <w:t xml:space="preserve">Cloud Services – CloudHealth </w:t>
        </w:r>
        <w:proofErr w:type="gramStart"/>
        <w:r w:rsidR="003A1340" w:rsidRPr="003A1340">
          <w:rPr>
            <w:rFonts w:ascii="Arial" w:hAnsi="Arial" w:cs="Arial"/>
            <w:sz w:val="16"/>
            <w:szCs w:val="16"/>
          </w:rPr>
          <w:t>From</w:t>
        </w:r>
        <w:proofErr w:type="gramEnd"/>
        <w:r w:rsidR="003A1340" w:rsidRPr="003A1340">
          <w:rPr>
            <w:rFonts w:ascii="Arial" w:hAnsi="Arial" w:cs="Arial"/>
            <w:sz w:val="16"/>
            <w:szCs w:val="16"/>
          </w:rPr>
          <w:t xml:space="preserve"> Telstra was last changed on </w:t>
        </w:r>
        <w:r w:rsidR="005B63B4">
          <w:rPr>
            <w:rFonts w:ascii="Arial" w:hAnsi="Arial" w:cs="Arial"/>
            <w:sz w:val="16"/>
            <w:szCs w:val="16"/>
          </w:rPr>
          <w:t>11</w:t>
        </w:r>
        <w:r w:rsidR="00041058">
          <w:rPr>
            <w:rFonts w:ascii="Arial" w:hAnsi="Arial" w:cs="Arial"/>
            <w:sz w:val="16"/>
            <w:szCs w:val="16"/>
          </w:rPr>
          <w:t xml:space="preserve"> April 202</w:t>
        </w:r>
        <w:r w:rsidR="005B63B4">
          <w:rPr>
            <w:rFonts w:ascii="Arial" w:hAnsi="Arial" w:cs="Arial"/>
            <w:sz w:val="16"/>
            <w:szCs w:val="16"/>
          </w:rPr>
          <w:t>5</w:t>
        </w:r>
        <w:r w:rsidR="003A1340" w:rsidRPr="003A1340">
          <w:rPr>
            <w:rFonts w:ascii="Arial" w:hAnsi="Arial" w:cs="Arial"/>
            <w:sz w:val="16"/>
            <w:szCs w:val="16"/>
          </w:rPr>
          <w:tab/>
          <w:t xml:space="preserve">Page </w:t>
        </w:r>
        <w:r w:rsidR="003A1340" w:rsidRPr="003A1340">
          <w:rPr>
            <w:rFonts w:ascii="Arial" w:hAnsi="Arial" w:cs="Arial"/>
            <w:sz w:val="16"/>
            <w:szCs w:val="16"/>
          </w:rPr>
          <w:fldChar w:fldCharType="begin"/>
        </w:r>
        <w:r w:rsidR="003A1340" w:rsidRPr="003A1340">
          <w:rPr>
            <w:rFonts w:ascii="Arial" w:hAnsi="Arial" w:cs="Arial"/>
            <w:sz w:val="16"/>
            <w:szCs w:val="16"/>
          </w:rPr>
          <w:instrText xml:space="preserve"> PAGE   \* MERGEFORMAT </w:instrText>
        </w:r>
        <w:r w:rsidR="003A1340" w:rsidRPr="003A1340">
          <w:rPr>
            <w:rFonts w:ascii="Arial" w:hAnsi="Arial" w:cs="Arial"/>
            <w:sz w:val="16"/>
            <w:szCs w:val="16"/>
          </w:rPr>
          <w:fldChar w:fldCharType="separate"/>
        </w:r>
        <w:r w:rsidR="003A1340">
          <w:rPr>
            <w:rFonts w:ascii="Arial" w:hAnsi="Arial" w:cs="Arial"/>
            <w:sz w:val="16"/>
            <w:szCs w:val="16"/>
          </w:rPr>
          <w:t>1</w:t>
        </w:r>
        <w:r w:rsidR="003A1340" w:rsidRPr="003A1340">
          <w:rPr>
            <w:rFonts w:ascii="Arial" w:hAnsi="Arial" w:cs="Arial"/>
            <w:noProof/>
            <w:sz w:val="16"/>
            <w:szCs w:val="16"/>
          </w:rPr>
          <w:fldChar w:fldCharType="end"/>
        </w:r>
      </w:sdtContent>
    </w:sdt>
    <w:r w:rsidR="003A1340" w:rsidRPr="003A1340">
      <w:rPr>
        <w:rFonts w:ascii="Arial" w:hAnsi="Arial" w:cs="Arial"/>
        <w:noProof/>
        <w:sz w:val="16"/>
        <w:szCs w:val="16"/>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4963" w14:textId="589320A8" w:rsidR="003A1340" w:rsidRPr="003A1340" w:rsidRDefault="00BB407E" w:rsidP="003A1340">
    <w:pPr>
      <w:tabs>
        <w:tab w:val="left" w:pos="7380"/>
      </w:tabs>
      <w:rPr>
        <w:rFonts w:ascii="Arial" w:hAnsi="Arial" w:cs="Arial"/>
        <w:noProof/>
        <w:sz w:val="16"/>
        <w:szCs w:val="16"/>
        <w:u w:val="single"/>
      </w:rPr>
    </w:pPr>
    <w:r>
      <w:rPr>
        <w:rFonts w:ascii="Arial" w:hAnsi="Arial" w:cs="Arial"/>
        <w:noProof/>
        <w:sz w:val="16"/>
        <w:szCs w:val="16"/>
        <w:u w:val="single"/>
      </w:rPr>
      <mc:AlternateContent>
        <mc:Choice Requires="wps">
          <w:drawing>
            <wp:anchor distT="0" distB="0" distL="0" distR="0" simplePos="0" relativeHeight="251658240" behindDoc="0" locked="0" layoutInCell="1" allowOverlap="1" wp14:anchorId="1F58AC0B" wp14:editId="0B1F1DDF">
              <wp:simplePos x="635" y="635"/>
              <wp:positionH relativeFrom="page">
                <wp:align>center</wp:align>
              </wp:positionH>
              <wp:positionV relativeFrom="page">
                <wp:align>bottom</wp:align>
              </wp:positionV>
              <wp:extent cx="443865" cy="443865"/>
              <wp:effectExtent l="0" t="0" r="9525"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553F3" w14:textId="5F92504A"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8AC0B"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6A553F3" w14:textId="5F92504A"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r w:rsidR="003A1340">
      <w:rPr>
        <w:rFonts w:ascii="Arial" w:hAnsi="Arial" w:cs="Arial"/>
        <w:noProof/>
        <w:sz w:val="16"/>
        <w:szCs w:val="16"/>
        <w:u w:val="single"/>
      </w:rPr>
      <w:tab/>
    </w:r>
  </w:p>
  <w:p w14:paraId="06A76D8F" w14:textId="220E071C" w:rsidR="001877A6" w:rsidRPr="003A1340" w:rsidRDefault="00000000" w:rsidP="003A1340">
    <w:pPr>
      <w:tabs>
        <w:tab w:val="left" w:pos="7650"/>
      </w:tabs>
      <w:rPr>
        <w:rFonts w:ascii="Arial" w:hAnsi="Arial" w:cs="Arial"/>
        <w:sz w:val="16"/>
        <w:szCs w:val="16"/>
      </w:rPr>
    </w:pPr>
    <w:sdt>
      <w:sdtPr>
        <w:rPr>
          <w:rFonts w:ascii="Arial" w:hAnsi="Arial" w:cs="Arial"/>
          <w:sz w:val="16"/>
          <w:szCs w:val="16"/>
        </w:rPr>
        <w:id w:val="77949413"/>
        <w:docPartObj>
          <w:docPartGallery w:val="Page Numbers (Bottom of Page)"/>
          <w:docPartUnique/>
        </w:docPartObj>
      </w:sdtPr>
      <w:sdtEndPr>
        <w:rPr>
          <w:noProof/>
        </w:rPr>
      </w:sdtEndPr>
      <w:sdtContent>
        <w:r w:rsidR="003A1340" w:rsidRPr="003A1340">
          <w:rPr>
            <w:rFonts w:ascii="Arial" w:hAnsi="Arial" w:cs="Arial"/>
            <w:sz w:val="16"/>
            <w:szCs w:val="16"/>
          </w:rPr>
          <w:t>Cloud Services – CloudHealth From Telstra was last changed on 01 September 2021</w:t>
        </w:r>
        <w:r w:rsidR="003A1340" w:rsidRPr="003A1340">
          <w:rPr>
            <w:rFonts w:ascii="Arial" w:hAnsi="Arial" w:cs="Arial"/>
            <w:sz w:val="16"/>
            <w:szCs w:val="16"/>
          </w:rPr>
          <w:tab/>
          <w:t xml:space="preserve">Page </w:t>
        </w:r>
        <w:r w:rsidR="003A1340" w:rsidRPr="003A1340">
          <w:rPr>
            <w:rFonts w:ascii="Arial" w:hAnsi="Arial" w:cs="Arial"/>
            <w:sz w:val="16"/>
            <w:szCs w:val="16"/>
          </w:rPr>
          <w:fldChar w:fldCharType="begin"/>
        </w:r>
        <w:r w:rsidR="003A1340" w:rsidRPr="003A1340">
          <w:rPr>
            <w:rFonts w:ascii="Arial" w:hAnsi="Arial" w:cs="Arial"/>
            <w:sz w:val="16"/>
            <w:szCs w:val="16"/>
          </w:rPr>
          <w:instrText xml:space="preserve"> PAGE   \* MERGEFORMAT </w:instrText>
        </w:r>
        <w:r w:rsidR="003A1340" w:rsidRPr="003A1340">
          <w:rPr>
            <w:rFonts w:ascii="Arial" w:hAnsi="Arial" w:cs="Arial"/>
            <w:sz w:val="16"/>
            <w:szCs w:val="16"/>
          </w:rPr>
          <w:fldChar w:fldCharType="separate"/>
        </w:r>
        <w:r w:rsidR="003A1340">
          <w:rPr>
            <w:rFonts w:ascii="Arial" w:hAnsi="Arial" w:cs="Arial"/>
            <w:sz w:val="16"/>
            <w:szCs w:val="16"/>
          </w:rPr>
          <w:t>1</w:t>
        </w:r>
        <w:r w:rsidR="003A1340" w:rsidRPr="003A1340">
          <w:rPr>
            <w:rFonts w:ascii="Arial" w:hAnsi="Arial" w:cs="Arial"/>
            <w:noProof/>
            <w:sz w:val="16"/>
            <w:szCs w:val="16"/>
          </w:rPr>
          <w:fldChar w:fldCharType="end"/>
        </w:r>
      </w:sdtContent>
    </w:sdt>
    <w:r w:rsidR="003A1340" w:rsidRPr="003A1340">
      <w:rPr>
        <w:rFonts w:ascii="Arial" w:hAnsi="Arial" w:cs="Arial"/>
        <w:noProof/>
        <w:sz w:val="16"/>
        <w:szCs w:val="16"/>
      </w:rPr>
      <w:t xml:space="preserve"> of 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1269" w14:textId="584FB845" w:rsidR="00A23B61" w:rsidRPr="008F5FA4" w:rsidRDefault="00BB407E">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055D242F" wp14:editId="0E1EB5BC">
              <wp:simplePos x="635" y="635"/>
              <wp:positionH relativeFrom="page">
                <wp:align>center</wp:align>
              </wp:positionH>
              <wp:positionV relativeFrom="page">
                <wp:align>bottom</wp:align>
              </wp:positionV>
              <wp:extent cx="443865" cy="443865"/>
              <wp:effectExtent l="0" t="0" r="9525" b="0"/>
              <wp:wrapNone/>
              <wp:docPr id="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DB1F1" w14:textId="2D90266C"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5D242F" id="_x0000_t202" coordsize="21600,21600" o:spt="202" path="m,l,21600r21600,l21600,xe">
              <v:stroke joinstyle="miter"/>
              <v:path gradientshapeok="t" o:connecttype="rect"/>
            </v:shapetype>
            <v:shape id="Text Box 6" o:spid="_x0000_s1028" type="#_x0000_t202" alt="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ADB1F1" w14:textId="2D90266C"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r w:rsidR="0046709A" w:rsidRPr="008F5FA4">
      <w:rPr>
        <w:rStyle w:val="PageNumber"/>
      </w:rPr>
      <w:fldChar w:fldCharType="begin"/>
    </w:r>
    <w:r w:rsidR="0046709A" w:rsidRPr="008F5FA4">
      <w:rPr>
        <w:rStyle w:val="PageNumber"/>
      </w:rPr>
      <w:instrText xml:space="preserve">PAGE  </w:instrText>
    </w:r>
    <w:r w:rsidR="0046709A" w:rsidRPr="008F5FA4">
      <w:rPr>
        <w:rStyle w:val="PageNumber"/>
      </w:rPr>
      <w:fldChar w:fldCharType="separate"/>
    </w:r>
    <w:r w:rsidR="0046709A" w:rsidRPr="008F5FA4">
      <w:rPr>
        <w:rStyle w:val="PageNumber"/>
        <w:noProof/>
      </w:rPr>
      <w:t>3</w:t>
    </w:r>
    <w:r w:rsidR="0046709A" w:rsidRPr="008F5FA4">
      <w:rPr>
        <w:rStyle w:val="PageNumber"/>
      </w:rPr>
      <w:fldChar w:fldCharType="end"/>
    </w:r>
  </w:p>
  <w:p w14:paraId="0CC323BC" w14:textId="77777777" w:rsidR="00A23B61" w:rsidRPr="008F5FA4" w:rsidRDefault="00A23B6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6072" w14:textId="11942078" w:rsidR="00BB407E" w:rsidRPr="005B63B4" w:rsidRDefault="00000000" w:rsidP="005B63B4">
    <w:pPr>
      <w:tabs>
        <w:tab w:val="left" w:pos="7650"/>
      </w:tabs>
      <w:rPr>
        <w:rFonts w:ascii="Arial" w:hAnsi="Arial" w:cs="Arial"/>
        <w:sz w:val="16"/>
        <w:szCs w:val="16"/>
      </w:rPr>
    </w:pPr>
    <w:sdt>
      <w:sdtPr>
        <w:rPr>
          <w:rFonts w:ascii="Arial" w:hAnsi="Arial" w:cs="Arial"/>
          <w:sz w:val="16"/>
          <w:szCs w:val="16"/>
        </w:rPr>
        <w:id w:val="-805246320"/>
        <w:docPartObj>
          <w:docPartGallery w:val="Page Numbers (Bottom of Page)"/>
          <w:docPartUnique/>
        </w:docPartObj>
      </w:sdtPr>
      <w:sdtEndPr>
        <w:rPr>
          <w:noProof/>
        </w:rPr>
      </w:sdtEndPr>
      <w:sdtContent>
        <w:r w:rsidR="005B63B4" w:rsidRPr="003A1340">
          <w:rPr>
            <w:rFonts w:ascii="Arial" w:hAnsi="Arial" w:cs="Arial"/>
            <w:sz w:val="16"/>
            <w:szCs w:val="16"/>
          </w:rPr>
          <w:t xml:space="preserve">Cloud Services – </w:t>
        </w:r>
        <w:proofErr w:type="spellStart"/>
        <w:r w:rsidR="005B63B4" w:rsidRPr="003A1340">
          <w:rPr>
            <w:rFonts w:ascii="Arial" w:hAnsi="Arial" w:cs="Arial"/>
            <w:sz w:val="16"/>
            <w:szCs w:val="16"/>
          </w:rPr>
          <w:t>CloudHealth</w:t>
        </w:r>
        <w:proofErr w:type="spellEnd"/>
        <w:r w:rsidR="005B63B4" w:rsidRPr="003A1340">
          <w:rPr>
            <w:rFonts w:ascii="Arial" w:hAnsi="Arial" w:cs="Arial"/>
            <w:sz w:val="16"/>
            <w:szCs w:val="16"/>
          </w:rPr>
          <w:t xml:space="preserve"> </w:t>
        </w:r>
        <w:proofErr w:type="gramStart"/>
        <w:r w:rsidR="005B63B4" w:rsidRPr="003A1340">
          <w:rPr>
            <w:rFonts w:ascii="Arial" w:hAnsi="Arial" w:cs="Arial"/>
            <w:sz w:val="16"/>
            <w:szCs w:val="16"/>
          </w:rPr>
          <w:t>From</w:t>
        </w:r>
        <w:proofErr w:type="gramEnd"/>
        <w:r w:rsidR="005B63B4" w:rsidRPr="003A1340">
          <w:rPr>
            <w:rFonts w:ascii="Arial" w:hAnsi="Arial" w:cs="Arial"/>
            <w:sz w:val="16"/>
            <w:szCs w:val="16"/>
          </w:rPr>
          <w:t xml:space="preserve"> Telstra was last changed on </w:t>
        </w:r>
        <w:r w:rsidR="005B63B4">
          <w:rPr>
            <w:rFonts w:ascii="Arial" w:hAnsi="Arial" w:cs="Arial"/>
            <w:sz w:val="16"/>
            <w:szCs w:val="16"/>
          </w:rPr>
          <w:t>11 April 2025</w:t>
        </w:r>
        <w:r w:rsidR="005B63B4" w:rsidRPr="003A1340">
          <w:rPr>
            <w:rFonts w:ascii="Arial" w:hAnsi="Arial" w:cs="Arial"/>
            <w:sz w:val="16"/>
            <w:szCs w:val="16"/>
          </w:rPr>
          <w:tab/>
          <w:t xml:space="preserve">Page </w:t>
        </w:r>
        <w:r w:rsidR="005B63B4" w:rsidRPr="003A1340">
          <w:rPr>
            <w:rFonts w:ascii="Arial" w:hAnsi="Arial" w:cs="Arial"/>
            <w:sz w:val="16"/>
            <w:szCs w:val="16"/>
          </w:rPr>
          <w:fldChar w:fldCharType="begin"/>
        </w:r>
        <w:r w:rsidR="005B63B4" w:rsidRPr="003A1340">
          <w:rPr>
            <w:rFonts w:ascii="Arial" w:hAnsi="Arial" w:cs="Arial"/>
            <w:sz w:val="16"/>
            <w:szCs w:val="16"/>
          </w:rPr>
          <w:instrText xml:space="preserve"> PAGE   \* MERGEFORMAT </w:instrText>
        </w:r>
        <w:r w:rsidR="005B63B4" w:rsidRPr="003A1340">
          <w:rPr>
            <w:rFonts w:ascii="Arial" w:hAnsi="Arial" w:cs="Arial"/>
            <w:sz w:val="16"/>
            <w:szCs w:val="16"/>
          </w:rPr>
          <w:fldChar w:fldCharType="separate"/>
        </w:r>
        <w:r w:rsidR="005B63B4">
          <w:rPr>
            <w:rFonts w:ascii="Arial" w:hAnsi="Arial" w:cs="Arial"/>
            <w:sz w:val="16"/>
            <w:szCs w:val="16"/>
          </w:rPr>
          <w:t>1</w:t>
        </w:r>
        <w:r w:rsidR="005B63B4" w:rsidRPr="003A1340">
          <w:rPr>
            <w:rFonts w:ascii="Arial" w:hAnsi="Arial" w:cs="Arial"/>
            <w:noProof/>
            <w:sz w:val="16"/>
            <w:szCs w:val="16"/>
          </w:rPr>
          <w:fldChar w:fldCharType="end"/>
        </w:r>
      </w:sdtContent>
    </w:sdt>
    <w:r w:rsidR="005B63B4" w:rsidRPr="003A1340">
      <w:rPr>
        <w:rFonts w:ascii="Arial" w:hAnsi="Arial" w:cs="Arial"/>
        <w:noProof/>
        <w:sz w:val="16"/>
        <w:szCs w:val="16"/>
      </w:rPr>
      <w:t xml:space="preserve"> of 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4E56" w14:textId="4DC91C0F" w:rsidR="005B63B4" w:rsidRPr="003A1340" w:rsidRDefault="00000000" w:rsidP="005B63B4">
    <w:pPr>
      <w:tabs>
        <w:tab w:val="left" w:pos="7650"/>
      </w:tabs>
      <w:rPr>
        <w:rFonts w:ascii="Arial" w:hAnsi="Arial" w:cs="Arial"/>
        <w:sz w:val="16"/>
        <w:szCs w:val="16"/>
      </w:rPr>
    </w:pPr>
    <w:sdt>
      <w:sdtPr>
        <w:rPr>
          <w:rFonts w:ascii="Arial" w:hAnsi="Arial" w:cs="Arial"/>
          <w:sz w:val="16"/>
          <w:szCs w:val="16"/>
        </w:rPr>
        <w:id w:val="339972803"/>
        <w:docPartObj>
          <w:docPartGallery w:val="Page Numbers (Bottom of Page)"/>
          <w:docPartUnique/>
        </w:docPartObj>
      </w:sdtPr>
      <w:sdtEndPr>
        <w:rPr>
          <w:noProof/>
        </w:rPr>
      </w:sdtEndPr>
      <w:sdtContent>
        <w:r w:rsidR="005B63B4" w:rsidRPr="003A1340">
          <w:rPr>
            <w:rFonts w:ascii="Arial" w:hAnsi="Arial" w:cs="Arial"/>
            <w:sz w:val="16"/>
            <w:szCs w:val="16"/>
          </w:rPr>
          <w:t xml:space="preserve">Cloud Services – </w:t>
        </w:r>
        <w:proofErr w:type="spellStart"/>
        <w:r w:rsidR="005B63B4" w:rsidRPr="003A1340">
          <w:rPr>
            <w:rFonts w:ascii="Arial" w:hAnsi="Arial" w:cs="Arial"/>
            <w:sz w:val="16"/>
            <w:szCs w:val="16"/>
          </w:rPr>
          <w:t>CloudHealth</w:t>
        </w:r>
        <w:proofErr w:type="spellEnd"/>
        <w:r w:rsidR="005B63B4" w:rsidRPr="003A1340">
          <w:rPr>
            <w:rFonts w:ascii="Arial" w:hAnsi="Arial" w:cs="Arial"/>
            <w:sz w:val="16"/>
            <w:szCs w:val="16"/>
          </w:rPr>
          <w:t xml:space="preserve"> </w:t>
        </w:r>
        <w:proofErr w:type="gramStart"/>
        <w:r w:rsidR="005B63B4" w:rsidRPr="003A1340">
          <w:rPr>
            <w:rFonts w:ascii="Arial" w:hAnsi="Arial" w:cs="Arial"/>
            <w:sz w:val="16"/>
            <w:szCs w:val="16"/>
          </w:rPr>
          <w:t>From</w:t>
        </w:r>
        <w:proofErr w:type="gramEnd"/>
        <w:r w:rsidR="005B63B4" w:rsidRPr="003A1340">
          <w:rPr>
            <w:rFonts w:ascii="Arial" w:hAnsi="Arial" w:cs="Arial"/>
            <w:sz w:val="16"/>
            <w:szCs w:val="16"/>
          </w:rPr>
          <w:t xml:space="preserve"> Telstra was last changed on </w:t>
        </w:r>
        <w:r w:rsidR="005B63B4">
          <w:rPr>
            <w:rFonts w:ascii="Arial" w:hAnsi="Arial" w:cs="Arial"/>
            <w:sz w:val="16"/>
            <w:szCs w:val="16"/>
          </w:rPr>
          <w:t>11 April 2025</w:t>
        </w:r>
        <w:r w:rsidR="005B63B4" w:rsidRPr="003A1340">
          <w:rPr>
            <w:rFonts w:ascii="Arial" w:hAnsi="Arial" w:cs="Arial"/>
            <w:sz w:val="16"/>
            <w:szCs w:val="16"/>
          </w:rPr>
          <w:tab/>
          <w:t xml:space="preserve">Page </w:t>
        </w:r>
        <w:r w:rsidR="005B63B4" w:rsidRPr="003A1340">
          <w:rPr>
            <w:rFonts w:ascii="Arial" w:hAnsi="Arial" w:cs="Arial"/>
            <w:sz w:val="16"/>
            <w:szCs w:val="16"/>
          </w:rPr>
          <w:fldChar w:fldCharType="begin"/>
        </w:r>
        <w:r w:rsidR="005B63B4" w:rsidRPr="003A1340">
          <w:rPr>
            <w:rFonts w:ascii="Arial" w:hAnsi="Arial" w:cs="Arial"/>
            <w:sz w:val="16"/>
            <w:szCs w:val="16"/>
          </w:rPr>
          <w:instrText xml:space="preserve"> PAGE   \* MERGEFORMAT </w:instrText>
        </w:r>
        <w:r w:rsidR="005B63B4" w:rsidRPr="003A1340">
          <w:rPr>
            <w:rFonts w:ascii="Arial" w:hAnsi="Arial" w:cs="Arial"/>
            <w:sz w:val="16"/>
            <w:szCs w:val="16"/>
          </w:rPr>
          <w:fldChar w:fldCharType="separate"/>
        </w:r>
        <w:r w:rsidR="005B63B4">
          <w:rPr>
            <w:rFonts w:ascii="Arial" w:hAnsi="Arial" w:cs="Arial"/>
            <w:sz w:val="16"/>
            <w:szCs w:val="16"/>
          </w:rPr>
          <w:t>1</w:t>
        </w:r>
        <w:r w:rsidR="005B63B4" w:rsidRPr="003A1340">
          <w:rPr>
            <w:rFonts w:ascii="Arial" w:hAnsi="Arial" w:cs="Arial"/>
            <w:noProof/>
            <w:sz w:val="16"/>
            <w:szCs w:val="16"/>
          </w:rPr>
          <w:fldChar w:fldCharType="end"/>
        </w:r>
      </w:sdtContent>
    </w:sdt>
    <w:r w:rsidR="005B63B4" w:rsidRPr="003A1340">
      <w:rPr>
        <w:rFonts w:ascii="Arial" w:hAnsi="Arial" w:cs="Arial"/>
        <w:noProof/>
        <w:sz w:val="16"/>
        <w:szCs w:val="16"/>
      </w:rPr>
      <w:t xml:space="preserve"> of 9</w:t>
    </w:r>
  </w:p>
  <w:p w14:paraId="5E3FE67A" w14:textId="1C8F7D78" w:rsidR="00BB407E" w:rsidRDefault="00BB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C678" w14:textId="77777777" w:rsidR="003518C0" w:rsidRDefault="003518C0">
      <w:r>
        <w:separator/>
      </w:r>
    </w:p>
  </w:footnote>
  <w:footnote w:type="continuationSeparator" w:id="0">
    <w:p w14:paraId="0CDA9492" w14:textId="77777777" w:rsidR="003518C0" w:rsidRDefault="0035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AB4E" w14:textId="77777777" w:rsidR="005B63B4" w:rsidRDefault="005B6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5BC2" w14:textId="65FB7DF8" w:rsidR="00490529" w:rsidRDefault="00265542" w:rsidP="00753030">
    <w:pPr>
      <w:pStyle w:val="Header"/>
      <w:widowControl w:val="0"/>
      <w:tabs>
        <w:tab w:val="left" w:pos="5280"/>
        <w:tab w:val="left" w:pos="7830"/>
      </w:tabs>
      <w:spacing w:before="640"/>
      <w:ind w:left="-1584" w:right="-58" w:firstLine="850"/>
      <w:rPr>
        <w:rFonts w:cs="Arial"/>
        <w:noProof/>
        <w:sz w:val="32"/>
        <w:szCs w:val="32"/>
      </w:rPr>
    </w:pPr>
    <w:r w:rsidRPr="00FA4227">
      <w:rPr>
        <w:rFonts w:cs="Arial"/>
        <w:noProof/>
        <w:sz w:val="32"/>
        <w:szCs w:val="32"/>
      </w:rPr>
      <w:t>Our Customer Terms</w:t>
    </w:r>
    <w:r w:rsidRPr="00FA4227">
      <w:rPr>
        <w:rFonts w:cs="Arial"/>
        <w:noProof/>
        <w:sz w:val="32"/>
        <w:szCs w:val="32"/>
      </w:rPr>
      <w:tab/>
    </w:r>
    <w:r w:rsidR="00753030">
      <w:rPr>
        <w:rFonts w:cs="Arial"/>
        <w:noProof/>
        <w:sz w:val="32"/>
        <w:szCs w:val="32"/>
      </w:rPr>
      <w:tab/>
    </w:r>
    <w:r w:rsidR="00765B0F" w:rsidRPr="00490529">
      <w:rPr>
        <w:rFonts w:cs="Arial"/>
        <w:noProof/>
        <w:sz w:val="32"/>
        <w:szCs w:val="32"/>
      </w:rPr>
      <w:drawing>
        <wp:inline distT="0" distB="0" distL="0" distR="0" wp14:anchorId="7153A9D1" wp14:editId="1CC6101C">
          <wp:extent cx="383540" cy="438785"/>
          <wp:effectExtent l="0" t="0" r="0" b="0"/>
          <wp:docPr id="8" name="Picture 7" descr="Telstra Logo">
            <a:extLst xmlns:a="http://schemas.openxmlformats.org/drawingml/2006/main">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lstra Logo">
                    <a:extLst>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inline>
      </w:drawing>
    </w:r>
  </w:p>
  <w:p w14:paraId="58B17DF9" w14:textId="247A4565" w:rsidR="00265542" w:rsidRPr="00F734FD" w:rsidRDefault="00265542" w:rsidP="00680ABF">
    <w:pPr>
      <w:pStyle w:val="Header"/>
      <w:widowControl w:val="0"/>
      <w:spacing w:after="280"/>
      <w:ind w:left="-1584" w:right="-58" w:firstLine="850"/>
      <w:rPr>
        <w:rFonts w:cs="Arial"/>
        <w:noProof/>
        <w:sz w:val="32"/>
        <w:szCs w:val="32"/>
      </w:rPr>
    </w:pPr>
    <w:r w:rsidRPr="00FA4227">
      <w:rPr>
        <w:rFonts w:cs="Arial"/>
        <w:noProof/>
        <w:sz w:val="32"/>
        <w:szCs w:val="32"/>
      </w:rPr>
      <w:t xml:space="preserve">Cloud Services – </w:t>
    </w:r>
    <w:r w:rsidR="001877A6">
      <w:rPr>
        <w:rFonts w:cs="Arial"/>
        <w:noProof/>
        <w:sz w:val="32"/>
        <w:szCs w:val="32"/>
      </w:rPr>
      <w:t>Cloud</w:t>
    </w:r>
    <w:r w:rsidR="00073A52">
      <w:rPr>
        <w:rFonts w:cs="Arial"/>
        <w:noProof/>
        <w:sz w:val="32"/>
        <w:szCs w:val="32"/>
      </w:rPr>
      <w:t>Health from Telstra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DBFC" w14:textId="77777777" w:rsidR="00753030" w:rsidRDefault="00753030" w:rsidP="00753030">
    <w:pPr>
      <w:pStyle w:val="Header"/>
      <w:widowControl w:val="0"/>
      <w:tabs>
        <w:tab w:val="left" w:pos="5280"/>
        <w:tab w:val="left" w:pos="7830"/>
      </w:tabs>
      <w:spacing w:before="640"/>
      <w:ind w:left="-1584" w:right="-58" w:firstLine="850"/>
      <w:rPr>
        <w:rFonts w:cs="Arial"/>
        <w:noProof/>
        <w:sz w:val="32"/>
        <w:szCs w:val="32"/>
      </w:rPr>
    </w:pPr>
    <w:r w:rsidRPr="00FA4227">
      <w:rPr>
        <w:rFonts w:cs="Arial"/>
        <w:noProof/>
        <w:sz w:val="32"/>
        <w:szCs w:val="32"/>
      </w:rPr>
      <w:t>Our Customer Terms</w:t>
    </w:r>
    <w:r w:rsidRPr="00FA4227">
      <w:rPr>
        <w:rFonts w:cs="Arial"/>
        <w:noProof/>
        <w:sz w:val="32"/>
        <w:szCs w:val="32"/>
      </w:rPr>
      <w:tab/>
    </w:r>
    <w:r>
      <w:rPr>
        <w:rFonts w:cs="Arial"/>
        <w:noProof/>
        <w:sz w:val="32"/>
        <w:szCs w:val="32"/>
      </w:rPr>
      <w:tab/>
    </w:r>
    <w:r w:rsidRPr="00490529">
      <w:rPr>
        <w:rFonts w:cs="Arial"/>
        <w:noProof/>
        <w:sz w:val="32"/>
        <w:szCs w:val="32"/>
      </w:rPr>
      <w:drawing>
        <wp:inline distT="0" distB="0" distL="0" distR="0" wp14:anchorId="4A746FD9" wp14:editId="6FF3C6E0">
          <wp:extent cx="383540" cy="438785"/>
          <wp:effectExtent l="0" t="0" r="0" b="0"/>
          <wp:docPr id="1" name="Picture 7" descr="Telstra Logo">
            <a:extLst xmlns:a="http://schemas.openxmlformats.org/drawingml/2006/main">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lstra Logo">
                    <a:extLst>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inline>
      </w:drawing>
    </w:r>
  </w:p>
  <w:p w14:paraId="209D37DA" w14:textId="77777777" w:rsidR="00753030" w:rsidRPr="00F734FD" w:rsidRDefault="00753030" w:rsidP="00753030">
    <w:pPr>
      <w:pStyle w:val="Header"/>
      <w:widowControl w:val="0"/>
      <w:spacing w:after="280"/>
      <w:ind w:left="-1584" w:right="-58" w:firstLine="850"/>
      <w:rPr>
        <w:rFonts w:cs="Arial"/>
        <w:noProof/>
        <w:sz w:val="32"/>
        <w:szCs w:val="32"/>
      </w:rPr>
    </w:pPr>
    <w:r w:rsidRPr="00FA4227">
      <w:rPr>
        <w:rFonts w:cs="Arial"/>
        <w:noProof/>
        <w:sz w:val="32"/>
        <w:szCs w:val="32"/>
      </w:rPr>
      <w:t xml:space="preserve">Cloud Services – </w:t>
    </w:r>
    <w:r>
      <w:rPr>
        <w:rFonts w:cs="Arial"/>
        <w:noProof/>
        <w:sz w:val="32"/>
        <w:szCs w:val="32"/>
      </w:rPr>
      <w:t>CloudHealth from Telstra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B16F" w14:textId="77777777" w:rsidR="00A23B61" w:rsidRDefault="00A23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4" w15:restartNumberingAfterBreak="0">
    <w:nsid w:val="2A8864F6"/>
    <w:multiLevelType w:val="multilevel"/>
    <w:tmpl w:val="8BD01094"/>
    <w:styleLink w:val="CHdgNumbering"/>
    <w:lvl w:ilvl="0">
      <w:start w:val="1"/>
      <w:numFmt w:val="decimal"/>
      <w:pStyle w:val="CHdg1"/>
      <w:lvlText w:val="C%1"/>
      <w:lvlJc w:val="left"/>
      <w:pPr>
        <w:tabs>
          <w:tab w:val="num" w:pos="851"/>
        </w:tabs>
        <w:ind w:left="851" w:hanging="851"/>
      </w:pPr>
      <w:rPr>
        <w:rFonts w:hint="default"/>
      </w:rPr>
    </w:lvl>
    <w:lvl w:ilvl="1">
      <w:start w:val="1"/>
      <w:numFmt w:val="decimal"/>
      <w:lvlText w:val="C%1.%2"/>
      <w:lvlJc w:val="left"/>
      <w:pPr>
        <w:tabs>
          <w:tab w:val="num" w:pos="851"/>
        </w:tabs>
        <w:ind w:left="851" w:hanging="851"/>
      </w:pPr>
      <w:rPr>
        <w:rFonts w:hint="default"/>
      </w:rPr>
    </w:lvl>
    <w:lvl w:ilvl="2">
      <w:start w:val="1"/>
      <w:numFmt w:val="lowerLetter"/>
      <w:pStyle w:val="CHdg3"/>
      <w:lvlText w:val="(%3)"/>
      <w:lvlJc w:val="left"/>
      <w:pPr>
        <w:tabs>
          <w:tab w:val="num" w:pos="1701"/>
        </w:tabs>
        <w:ind w:left="1701" w:hanging="850"/>
      </w:pPr>
      <w:rPr>
        <w:rFonts w:hint="default"/>
      </w:rPr>
    </w:lvl>
    <w:lvl w:ilvl="3">
      <w:start w:val="1"/>
      <w:numFmt w:val="decimal"/>
      <w:pStyle w:val="C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9602EC6"/>
    <w:multiLevelType w:val="multilevel"/>
    <w:tmpl w:val="A3CE8B9C"/>
    <w:lvl w:ilvl="0">
      <w:start w:val="1"/>
      <w:numFmt w:val="decimal"/>
      <w:pStyle w:val="H2Style"/>
      <w:lvlText w:val="%1"/>
      <w:lvlJc w:val="left"/>
      <w:pPr>
        <w:tabs>
          <w:tab w:val="num" w:pos="737"/>
        </w:tabs>
        <w:ind w:left="737" w:hanging="737"/>
      </w:pPr>
      <w:rPr>
        <w:rFonts w:ascii="Verdana" w:hAnsi="Verdana" w:hint="default"/>
        <w:sz w:val="22"/>
        <w:szCs w:val="22"/>
      </w:rPr>
    </w:lvl>
    <w:lvl w:ilvl="1">
      <w:start w:val="1"/>
      <w:numFmt w:val="decimal"/>
      <w:pStyle w:val="BodyStyle"/>
      <w:lvlText w:val="%1.%2"/>
      <w:lvlJc w:val="left"/>
      <w:pPr>
        <w:tabs>
          <w:tab w:val="num" w:pos="737"/>
        </w:tabs>
        <w:ind w:left="737" w:hanging="737"/>
      </w:pPr>
      <w:rPr>
        <w:rFonts w:hint="default"/>
        <w:b w:val="0"/>
      </w:rPr>
    </w:lvl>
    <w:lvl w:ilvl="2">
      <w:start w:val="1"/>
      <w:numFmt w:val="lowerLetter"/>
      <w:pStyle w:val="ListStyle"/>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517045722">
    <w:abstractNumId w:val="8"/>
  </w:num>
  <w:num w:numId="2" w16cid:durableId="1799257125">
    <w:abstractNumId w:val="7"/>
  </w:num>
  <w:num w:numId="3" w16cid:durableId="816149533">
    <w:abstractNumId w:val="5"/>
  </w:num>
  <w:num w:numId="4" w16cid:durableId="1080061522">
    <w:abstractNumId w:val="0"/>
  </w:num>
  <w:num w:numId="5" w16cid:durableId="1183471870">
    <w:abstractNumId w:val="3"/>
  </w:num>
  <w:num w:numId="6" w16cid:durableId="1189952108">
    <w:abstractNumId w:val="2"/>
  </w:num>
  <w:num w:numId="7" w16cid:durableId="1270704327">
    <w:abstractNumId w:val="9"/>
  </w:num>
  <w:num w:numId="8" w16cid:durableId="968318420">
    <w:abstractNumId w:val="6"/>
  </w:num>
  <w:num w:numId="9" w16cid:durableId="919871962">
    <w:abstractNumId w:val="4"/>
  </w:num>
  <w:num w:numId="10" w16cid:durableId="2007587581">
    <w:abstractNumId w:val="1"/>
  </w:num>
  <w:num w:numId="11" w16cid:durableId="5811084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7705"/>
    <w:rsid w:val="00012387"/>
    <w:rsid w:val="000133C4"/>
    <w:rsid w:val="00013563"/>
    <w:rsid w:val="000138AA"/>
    <w:rsid w:val="00014F05"/>
    <w:rsid w:val="00014F4B"/>
    <w:rsid w:val="000153D9"/>
    <w:rsid w:val="000173E8"/>
    <w:rsid w:val="00020590"/>
    <w:rsid w:val="00021517"/>
    <w:rsid w:val="0002426C"/>
    <w:rsid w:val="000244A7"/>
    <w:rsid w:val="00024F3D"/>
    <w:rsid w:val="000257AF"/>
    <w:rsid w:val="0002731E"/>
    <w:rsid w:val="00032026"/>
    <w:rsid w:val="0003284E"/>
    <w:rsid w:val="00033093"/>
    <w:rsid w:val="000332C3"/>
    <w:rsid w:val="00033723"/>
    <w:rsid w:val="00034895"/>
    <w:rsid w:val="0003764F"/>
    <w:rsid w:val="000377BA"/>
    <w:rsid w:val="00037EC7"/>
    <w:rsid w:val="0004072E"/>
    <w:rsid w:val="00041058"/>
    <w:rsid w:val="00041306"/>
    <w:rsid w:val="000417F0"/>
    <w:rsid w:val="00041FB7"/>
    <w:rsid w:val="00042FE6"/>
    <w:rsid w:val="00043548"/>
    <w:rsid w:val="00044050"/>
    <w:rsid w:val="000445B5"/>
    <w:rsid w:val="000452A6"/>
    <w:rsid w:val="0004560B"/>
    <w:rsid w:val="00045AC3"/>
    <w:rsid w:val="00045DB4"/>
    <w:rsid w:val="00046E90"/>
    <w:rsid w:val="000470E4"/>
    <w:rsid w:val="00047944"/>
    <w:rsid w:val="00047B4A"/>
    <w:rsid w:val="000511C8"/>
    <w:rsid w:val="00053528"/>
    <w:rsid w:val="00054874"/>
    <w:rsid w:val="00054DE5"/>
    <w:rsid w:val="00056395"/>
    <w:rsid w:val="00056712"/>
    <w:rsid w:val="00057680"/>
    <w:rsid w:val="00057FCE"/>
    <w:rsid w:val="0006015D"/>
    <w:rsid w:val="00060D9C"/>
    <w:rsid w:val="00061294"/>
    <w:rsid w:val="00061D38"/>
    <w:rsid w:val="000627C8"/>
    <w:rsid w:val="000638AF"/>
    <w:rsid w:val="00063B32"/>
    <w:rsid w:val="00065085"/>
    <w:rsid w:val="00066628"/>
    <w:rsid w:val="000668C4"/>
    <w:rsid w:val="00067FDF"/>
    <w:rsid w:val="000704D3"/>
    <w:rsid w:val="00072536"/>
    <w:rsid w:val="00072B13"/>
    <w:rsid w:val="00072BD5"/>
    <w:rsid w:val="00073A52"/>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E86"/>
    <w:rsid w:val="00092872"/>
    <w:rsid w:val="00092B10"/>
    <w:rsid w:val="00093255"/>
    <w:rsid w:val="00093ACE"/>
    <w:rsid w:val="00095757"/>
    <w:rsid w:val="00097455"/>
    <w:rsid w:val="000976F8"/>
    <w:rsid w:val="000A0C38"/>
    <w:rsid w:val="000A0DE4"/>
    <w:rsid w:val="000A1B2B"/>
    <w:rsid w:val="000A1C6D"/>
    <w:rsid w:val="000A21C9"/>
    <w:rsid w:val="000A2973"/>
    <w:rsid w:val="000A2A66"/>
    <w:rsid w:val="000A3748"/>
    <w:rsid w:val="000A457E"/>
    <w:rsid w:val="000A4B45"/>
    <w:rsid w:val="000A59D5"/>
    <w:rsid w:val="000A6D53"/>
    <w:rsid w:val="000A7928"/>
    <w:rsid w:val="000B05FC"/>
    <w:rsid w:val="000B6B7B"/>
    <w:rsid w:val="000B7482"/>
    <w:rsid w:val="000C0266"/>
    <w:rsid w:val="000C0334"/>
    <w:rsid w:val="000C0BE2"/>
    <w:rsid w:val="000C1782"/>
    <w:rsid w:val="000C3C20"/>
    <w:rsid w:val="000C5296"/>
    <w:rsid w:val="000C5710"/>
    <w:rsid w:val="000D056A"/>
    <w:rsid w:val="000D0DB2"/>
    <w:rsid w:val="000D1381"/>
    <w:rsid w:val="000D1498"/>
    <w:rsid w:val="000D1EDF"/>
    <w:rsid w:val="000D3641"/>
    <w:rsid w:val="000D4097"/>
    <w:rsid w:val="000D79AE"/>
    <w:rsid w:val="000E0919"/>
    <w:rsid w:val="000E1158"/>
    <w:rsid w:val="000E1362"/>
    <w:rsid w:val="000E1ECE"/>
    <w:rsid w:val="000E25E6"/>
    <w:rsid w:val="000E3FF1"/>
    <w:rsid w:val="000E534A"/>
    <w:rsid w:val="000E5A6A"/>
    <w:rsid w:val="000E65A7"/>
    <w:rsid w:val="000E68AE"/>
    <w:rsid w:val="000E738F"/>
    <w:rsid w:val="000F04CB"/>
    <w:rsid w:val="000F0E42"/>
    <w:rsid w:val="000F216C"/>
    <w:rsid w:val="000F286A"/>
    <w:rsid w:val="000F317A"/>
    <w:rsid w:val="000F6149"/>
    <w:rsid w:val="000F6661"/>
    <w:rsid w:val="000F6A52"/>
    <w:rsid w:val="001000E9"/>
    <w:rsid w:val="0010060C"/>
    <w:rsid w:val="00100CE6"/>
    <w:rsid w:val="00102330"/>
    <w:rsid w:val="0010245A"/>
    <w:rsid w:val="00102D61"/>
    <w:rsid w:val="00103A09"/>
    <w:rsid w:val="00104B2F"/>
    <w:rsid w:val="00105135"/>
    <w:rsid w:val="00105261"/>
    <w:rsid w:val="00105288"/>
    <w:rsid w:val="001071A7"/>
    <w:rsid w:val="00107609"/>
    <w:rsid w:val="00107A02"/>
    <w:rsid w:val="0011004E"/>
    <w:rsid w:val="00111474"/>
    <w:rsid w:val="0011282F"/>
    <w:rsid w:val="00112CE5"/>
    <w:rsid w:val="00113AEB"/>
    <w:rsid w:val="00113DDE"/>
    <w:rsid w:val="00114627"/>
    <w:rsid w:val="00114DFA"/>
    <w:rsid w:val="001157A9"/>
    <w:rsid w:val="00116157"/>
    <w:rsid w:val="00116C2D"/>
    <w:rsid w:val="00120F7C"/>
    <w:rsid w:val="0012357F"/>
    <w:rsid w:val="00123B9E"/>
    <w:rsid w:val="001244EF"/>
    <w:rsid w:val="001249DD"/>
    <w:rsid w:val="001257C2"/>
    <w:rsid w:val="00125D20"/>
    <w:rsid w:val="00126E2A"/>
    <w:rsid w:val="00127503"/>
    <w:rsid w:val="00127A04"/>
    <w:rsid w:val="00130D5C"/>
    <w:rsid w:val="00130E43"/>
    <w:rsid w:val="001318A7"/>
    <w:rsid w:val="00131F2E"/>
    <w:rsid w:val="0013457F"/>
    <w:rsid w:val="0013680B"/>
    <w:rsid w:val="00136C44"/>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763A"/>
    <w:rsid w:val="00170160"/>
    <w:rsid w:val="0017143E"/>
    <w:rsid w:val="00171702"/>
    <w:rsid w:val="00172BEB"/>
    <w:rsid w:val="00172C15"/>
    <w:rsid w:val="0017365B"/>
    <w:rsid w:val="00173CA2"/>
    <w:rsid w:val="0017404A"/>
    <w:rsid w:val="00175580"/>
    <w:rsid w:val="001771C3"/>
    <w:rsid w:val="001778F7"/>
    <w:rsid w:val="00177AD3"/>
    <w:rsid w:val="001832DF"/>
    <w:rsid w:val="00184C8E"/>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4222"/>
    <w:rsid w:val="001A5FD5"/>
    <w:rsid w:val="001A7872"/>
    <w:rsid w:val="001B03B0"/>
    <w:rsid w:val="001B0D09"/>
    <w:rsid w:val="001B19DB"/>
    <w:rsid w:val="001B288E"/>
    <w:rsid w:val="001B380F"/>
    <w:rsid w:val="001B44F3"/>
    <w:rsid w:val="001B65A6"/>
    <w:rsid w:val="001B785F"/>
    <w:rsid w:val="001C1362"/>
    <w:rsid w:val="001C14E4"/>
    <w:rsid w:val="001C251B"/>
    <w:rsid w:val="001C2908"/>
    <w:rsid w:val="001C2EA4"/>
    <w:rsid w:val="001C3202"/>
    <w:rsid w:val="001C4D43"/>
    <w:rsid w:val="001C5897"/>
    <w:rsid w:val="001C5CAC"/>
    <w:rsid w:val="001C5D0C"/>
    <w:rsid w:val="001C5D97"/>
    <w:rsid w:val="001C75A9"/>
    <w:rsid w:val="001C7E9C"/>
    <w:rsid w:val="001D01C2"/>
    <w:rsid w:val="001D1317"/>
    <w:rsid w:val="001D17A5"/>
    <w:rsid w:val="001D31F9"/>
    <w:rsid w:val="001D6B39"/>
    <w:rsid w:val="001E0866"/>
    <w:rsid w:val="001E0886"/>
    <w:rsid w:val="001E332A"/>
    <w:rsid w:val="001E428E"/>
    <w:rsid w:val="001E4363"/>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17E"/>
    <w:rsid w:val="00224310"/>
    <w:rsid w:val="002252DF"/>
    <w:rsid w:val="002265C3"/>
    <w:rsid w:val="00226788"/>
    <w:rsid w:val="00227BCC"/>
    <w:rsid w:val="0023016E"/>
    <w:rsid w:val="0023084A"/>
    <w:rsid w:val="0023086F"/>
    <w:rsid w:val="002309F2"/>
    <w:rsid w:val="00230E99"/>
    <w:rsid w:val="00233756"/>
    <w:rsid w:val="00234D62"/>
    <w:rsid w:val="00235620"/>
    <w:rsid w:val="00236BE5"/>
    <w:rsid w:val="0023775E"/>
    <w:rsid w:val="0024340D"/>
    <w:rsid w:val="00243AAC"/>
    <w:rsid w:val="002441F5"/>
    <w:rsid w:val="00244323"/>
    <w:rsid w:val="00247194"/>
    <w:rsid w:val="00247DD9"/>
    <w:rsid w:val="00247F06"/>
    <w:rsid w:val="00251D33"/>
    <w:rsid w:val="00251D63"/>
    <w:rsid w:val="0025423F"/>
    <w:rsid w:val="00254F79"/>
    <w:rsid w:val="002551FE"/>
    <w:rsid w:val="002557A4"/>
    <w:rsid w:val="00255E71"/>
    <w:rsid w:val="00256043"/>
    <w:rsid w:val="00256B11"/>
    <w:rsid w:val="00257384"/>
    <w:rsid w:val="0026098A"/>
    <w:rsid w:val="00260C1F"/>
    <w:rsid w:val="00262373"/>
    <w:rsid w:val="002638B9"/>
    <w:rsid w:val="00263EE2"/>
    <w:rsid w:val="0026485A"/>
    <w:rsid w:val="00265542"/>
    <w:rsid w:val="002655C1"/>
    <w:rsid w:val="00266958"/>
    <w:rsid w:val="002674B9"/>
    <w:rsid w:val="00270B61"/>
    <w:rsid w:val="00270D11"/>
    <w:rsid w:val="00271325"/>
    <w:rsid w:val="0027139C"/>
    <w:rsid w:val="00271F8F"/>
    <w:rsid w:val="00272C8B"/>
    <w:rsid w:val="002737BD"/>
    <w:rsid w:val="00273CB4"/>
    <w:rsid w:val="00275A1A"/>
    <w:rsid w:val="0027607A"/>
    <w:rsid w:val="00276E82"/>
    <w:rsid w:val="00281167"/>
    <w:rsid w:val="00281489"/>
    <w:rsid w:val="00282A1F"/>
    <w:rsid w:val="002837DF"/>
    <w:rsid w:val="00283EA1"/>
    <w:rsid w:val="00284920"/>
    <w:rsid w:val="00285FC3"/>
    <w:rsid w:val="00287690"/>
    <w:rsid w:val="00287AB1"/>
    <w:rsid w:val="00287AB9"/>
    <w:rsid w:val="00287D7C"/>
    <w:rsid w:val="002900F1"/>
    <w:rsid w:val="0029025F"/>
    <w:rsid w:val="00291535"/>
    <w:rsid w:val="002915F9"/>
    <w:rsid w:val="0029448C"/>
    <w:rsid w:val="00294601"/>
    <w:rsid w:val="002959D9"/>
    <w:rsid w:val="00295E43"/>
    <w:rsid w:val="0029711D"/>
    <w:rsid w:val="00297E31"/>
    <w:rsid w:val="002A1316"/>
    <w:rsid w:val="002A197A"/>
    <w:rsid w:val="002A1EC6"/>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B7EDC"/>
    <w:rsid w:val="002C04F1"/>
    <w:rsid w:val="002C354E"/>
    <w:rsid w:val="002C6016"/>
    <w:rsid w:val="002C729F"/>
    <w:rsid w:val="002C796F"/>
    <w:rsid w:val="002C7B31"/>
    <w:rsid w:val="002D035E"/>
    <w:rsid w:val="002D109E"/>
    <w:rsid w:val="002D1C6F"/>
    <w:rsid w:val="002D21BC"/>
    <w:rsid w:val="002D2E39"/>
    <w:rsid w:val="002D3281"/>
    <w:rsid w:val="002D37E6"/>
    <w:rsid w:val="002D4F23"/>
    <w:rsid w:val="002D7161"/>
    <w:rsid w:val="002D73F1"/>
    <w:rsid w:val="002D75B0"/>
    <w:rsid w:val="002E09CA"/>
    <w:rsid w:val="002E0DAA"/>
    <w:rsid w:val="002E1E4D"/>
    <w:rsid w:val="002E24C8"/>
    <w:rsid w:val="002E3070"/>
    <w:rsid w:val="002E311D"/>
    <w:rsid w:val="002E6919"/>
    <w:rsid w:val="002E700D"/>
    <w:rsid w:val="002E71FA"/>
    <w:rsid w:val="002F11A6"/>
    <w:rsid w:val="002F1505"/>
    <w:rsid w:val="002F32E5"/>
    <w:rsid w:val="002F3D90"/>
    <w:rsid w:val="002F4B88"/>
    <w:rsid w:val="002F6081"/>
    <w:rsid w:val="002F61D0"/>
    <w:rsid w:val="002F6745"/>
    <w:rsid w:val="002F6B4D"/>
    <w:rsid w:val="002F6BE1"/>
    <w:rsid w:val="002F7188"/>
    <w:rsid w:val="002F7260"/>
    <w:rsid w:val="002F7DFE"/>
    <w:rsid w:val="002F7EF8"/>
    <w:rsid w:val="00300C1A"/>
    <w:rsid w:val="00302478"/>
    <w:rsid w:val="00302599"/>
    <w:rsid w:val="00302F86"/>
    <w:rsid w:val="00303744"/>
    <w:rsid w:val="00303F35"/>
    <w:rsid w:val="0030416E"/>
    <w:rsid w:val="003043DB"/>
    <w:rsid w:val="0030659A"/>
    <w:rsid w:val="00306AE5"/>
    <w:rsid w:val="0030775C"/>
    <w:rsid w:val="003116B2"/>
    <w:rsid w:val="00312C23"/>
    <w:rsid w:val="00316E7A"/>
    <w:rsid w:val="0031733F"/>
    <w:rsid w:val="0031751B"/>
    <w:rsid w:val="00317C87"/>
    <w:rsid w:val="00321DC3"/>
    <w:rsid w:val="00322E1E"/>
    <w:rsid w:val="003234E8"/>
    <w:rsid w:val="00323BE6"/>
    <w:rsid w:val="00323C41"/>
    <w:rsid w:val="003241A5"/>
    <w:rsid w:val="00324302"/>
    <w:rsid w:val="0032546F"/>
    <w:rsid w:val="00327485"/>
    <w:rsid w:val="003275C6"/>
    <w:rsid w:val="003302AF"/>
    <w:rsid w:val="00331081"/>
    <w:rsid w:val="00331700"/>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8C0"/>
    <w:rsid w:val="0035196F"/>
    <w:rsid w:val="00354752"/>
    <w:rsid w:val="0035557E"/>
    <w:rsid w:val="00357070"/>
    <w:rsid w:val="00360F71"/>
    <w:rsid w:val="00361CA3"/>
    <w:rsid w:val="00365366"/>
    <w:rsid w:val="00365D84"/>
    <w:rsid w:val="00370094"/>
    <w:rsid w:val="00370F91"/>
    <w:rsid w:val="003712D4"/>
    <w:rsid w:val="00372914"/>
    <w:rsid w:val="003742C0"/>
    <w:rsid w:val="003756BE"/>
    <w:rsid w:val="00375862"/>
    <w:rsid w:val="00375B07"/>
    <w:rsid w:val="00376D33"/>
    <w:rsid w:val="00381950"/>
    <w:rsid w:val="00382248"/>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5D5C"/>
    <w:rsid w:val="0039737D"/>
    <w:rsid w:val="0039761C"/>
    <w:rsid w:val="003A03C0"/>
    <w:rsid w:val="003A1224"/>
    <w:rsid w:val="003A1340"/>
    <w:rsid w:val="003A1630"/>
    <w:rsid w:val="003A1FE5"/>
    <w:rsid w:val="003A3080"/>
    <w:rsid w:val="003A3B0F"/>
    <w:rsid w:val="003A49DB"/>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7C68"/>
    <w:rsid w:val="003D2C6B"/>
    <w:rsid w:val="003D340A"/>
    <w:rsid w:val="003D3470"/>
    <w:rsid w:val="003D4ED9"/>
    <w:rsid w:val="003D63BA"/>
    <w:rsid w:val="003E02D0"/>
    <w:rsid w:val="003E03F1"/>
    <w:rsid w:val="003E088E"/>
    <w:rsid w:val="003E09A7"/>
    <w:rsid w:val="003E0C8C"/>
    <w:rsid w:val="003E3E7E"/>
    <w:rsid w:val="003E41C6"/>
    <w:rsid w:val="003E5EE1"/>
    <w:rsid w:val="003E7034"/>
    <w:rsid w:val="003F00F5"/>
    <w:rsid w:val="003F0285"/>
    <w:rsid w:val="003F02C4"/>
    <w:rsid w:val="003F066A"/>
    <w:rsid w:val="003F0EDF"/>
    <w:rsid w:val="003F2367"/>
    <w:rsid w:val="003F29A5"/>
    <w:rsid w:val="003F3E71"/>
    <w:rsid w:val="003F6222"/>
    <w:rsid w:val="003F6A27"/>
    <w:rsid w:val="0040159D"/>
    <w:rsid w:val="00401614"/>
    <w:rsid w:val="0040535F"/>
    <w:rsid w:val="0040548F"/>
    <w:rsid w:val="00405A43"/>
    <w:rsid w:val="00405C48"/>
    <w:rsid w:val="00406045"/>
    <w:rsid w:val="004065D9"/>
    <w:rsid w:val="00406BAD"/>
    <w:rsid w:val="00407269"/>
    <w:rsid w:val="004077DE"/>
    <w:rsid w:val="00407CE1"/>
    <w:rsid w:val="00410489"/>
    <w:rsid w:val="0041054E"/>
    <w:rsid w:val="0041057E"/>
    <w:rsid w:val="00411A6D"/>
    <w:rsid w:val="00411BBC"/>
    <w:rsid w:val="00414147"/>
    <w:rsid w:val="00414B76"/>
    <w:rsid w:val="004157CE"/>
    <w:rsid w:val="00415985"/>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613"/>
    <w:rsid w:val="00432FCE"/>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696"/>
    <w:rsid w:val="00450FF0"/>
    <w:rsid w:val="004516CC"/>
    <w:rsid w:val="00452073"/>
    <w:rsid w:val="00452183"/>
    <w:rsid w:val="00453FF0"/>
    <w:rsid w:val="00456CC4"/>
    <w:rsid w:val="00457E63"/>
    <w:rsid w:val="004600FB"/>
    <w:rsid w:val="00460492"/>
    <w:rsid w:val="004626BF"/>
    <w:rsid w:val="00463250"/>
    <w:rsid w:val="00463DB8"/>
    <w:rsid w:val="00463EDC"/>
    <w:rsid w:val="004640CB"/>
    <w:rsid w:val="004648B5"/>
    <w:rsid w:val="00464EED"/>
    <w:rsid w:val="00465EC4"/>
    <w:rsid w:val="004665AC"/>
    <w:rsid w:val="0046709A"/>
    <w:rsid w:val="004676BA"/>
    <w:rsid w:val="00467E67"/>
    <w:rsid w:val="0047229C"/>
    <w:rsid w:val="00472A43"/>
    <w:rsid w:val="004739DF"/>
    <w:rsid w:val="00474A93"/>
    <w:rsid w:val="0047646A"/>
    <w:rsid w:val="0047656E"/>
    <w:rsid w:val="00476B90"/>
    <w:rsid w:val="00476CC2"/>
    <w:rsid w:val="0047705A"/>
    <w:rsid w:val="00477D66"/>
    <w:rsid w:val="0048321F"/>
    <w:rsid w:val="00483E34"/>
    <w:rsid w:val="0048551C"/>
    <w:rsid w:val="00485D47"/>
    <w:rsid w:val="00490529"/>
    <w:rsid w:val="00491D4F"/>
    <w:rsid w:val="00491F9C"/>
    <w:rsid w:val="00492C7B"/>
    <w:rsid w:val="004934D6"/>
    <w:rsid w:val="00493DEA"/>
    <w:rsid w:val="00496295"/>
    <w:rsid w:val="00496307"/>
    <w:rsid w:val="00496DB5"/>
    <w:rsid w:val="004A288A"/>
    <w:rsid w:val="004A3F5C"/>
    <w:rsid w:val="004A44D3"/>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947"/>
    <w:rsid w:val="004D1B49"/>
    <w:rsid w:val="004D3644"/>
    <w:rsid w:val="004D41A7"/>
    <w:rsid w:val="004D5F1F"/>
    <w:rsid w:val="004D74EE"/>
    <w:rsid w:val="004E032F"/>
    <w:rsid w:val="004E03E4"/>
    <w:rsid w:val="004E1141"/>
    <w:rsid w:val="004E125C"/>
    <w:rsid w:val="004E1289"/>
    <w:rsid w:val="004E21C2"/>
    <w:rsid w:val="004E382F"/>
    <w:rsid w:val="004E45D4"/>
    <w:rsid w:val="004E4CE3"/>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72CD"/>
    <w:rsid w:val="0050760B"/>
    <w:rsid w:val="00507B1B"/>
    <w:rsid w:val="00507CB1"/>
    <w:rsid w:val="005113DA"/>
    <w:rsid w:val="00511583"/>
    <w:rsid w:val="00511D1C"/>
    <w:rsid w:val="00513583"/>
    <w:rsid w:val="0051440C"/>
    <w:rsid w:val="005157A6"/>
    <w:rsid w:val="00515D75"/>
    <w:rsid w:val="00516AF6"/>
    <w:rsid w:val="005203C9"/>
    <w:rsid w:val="00521465"/>
    <w:rsid w:val="00521EEC"/>
    <w:rsid w:val="0052293B"/>
    <w:rsid w:val="00523723"/>
    <w:rsid w:val="00523821"/>
    <w:rsid w:val="005248D6"/>
    <w:rsid w:val="005248E1"/>
    <w:rsid w:val="00524CB1"/>
    <w:rsid w:val="005251EB"/>
    <w:rsid w:val="00526489"/>
    <w:rsid w:val="00526614"/>
    <w:rsid w:val="00526E65"/>
    <w:rsid w:val="0052781E"/>
    <w:rsid w:val="005304F9"/>
    <w:rsid w:val="0053067A"/>
    <w:rsid w:val="00532A3B"/>
    <w:rsid w:val="00532FA5"/>
    <w:rsid w:val="005336D6"/>
    <w:rsid w:val="00534F4B"/>
    <w:rsid w:val="00535848"/>
    <w:rsid w:val="00535919"/>
    <w:rsid w:val="00536BC7"/>
    <w:rsid w:val="0054043E"/>
    <w:rsid w:val="005409B1"/>
    <w:rsid w:val="00541011"/>
    <w:rsid w:val="00542D3D"/>
    <w:rsid w:val="00542F79"/>
    <w:rsid w:val="005433D7"/>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26E"/>
    <w:rsid w:val="0056744C"/>
    <w:rsid w:val="005679B0"/>
    <w:rsid w:val="00570E08"/>
    <w:rsid w:val="0057147B"/>
    <w:rsid w:val="00571B2E"/>
    <w:rsid w:val="00571E68"/>
    <w:rsid w:val="005758A9"/>
    <w:rsid w:val="00577D86"/>
    <w:rsid w:val="00577FC0"/>
    <w:rsid w:val="00580741"/>
    <w:rsid w:val="00580E28"/>
    <w:rsid w:val="0058188C"/>
    <w:rsid w:val="00581994"/>
    <w:rsid w:val="00581D9F"/>
    <w:rsid w:val="00584AC4"/>
    <w:rsid w:val="00584B51"/>
    <w:rsid w:val="00584F69"/>
    <w:rsid w:val="005862E5"/>
    <w:rsid w:val="0058688F"/>
    <w:rsid w:val="00586E4C"/>
    <w:rsid w:val="0058726C"/>
    <w:rsid w:val="00587CD8"/>
    <w:rsid w:val="00590DA6"/>
    <w:rsid w:val="00590E94"/>
    <w:rsid w:val="00591529"/>
    <w:rsid w:val="00591926"/>
    <w:rsid w:val="005922B0"/>
    <w:rsid w:val="00594679"/>
    <w:rsid w:val="00594F44"/>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E2E"/>
    <w:rsid w:val="005B63B4"/>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A9A"/>
    <w:rsid w:val="00602FF9"/>
    <w:rsid w:val="00603DE0"/>
    <w:rsid w:val="00604051"/>
    <w:rsid w:val="00605D9B"/>
    <w:rsid w:val="006075E9"/>
    <w:rsid w:val="00610EFC"/>
    <w:rsid w:val="006138DB"/>
    <w:rsid w:val="006155F8"/>
    <w:rsid w:val="00615CE4"/>
    <w:rsid w:val="0061694E"/>
    <w:rsid w:val="00616BFE"/>
    <w:rsid w:val="00621F5A"/>
    <w:rsid w:val="00622A26"/>
    <w:rsid w:val="00623097"/>
    <w:rsid w:val="00624848"/>
    <w:rsid w:val="00625EC3"/>
    <w:rsid w:val="00626539"/>
    <w:rsid w:val="00626EE0"/>
    <w:rsid w:val="0062702E"/>
    <w:rsid w:val="00627AB3"/>
    <w:rsid w:val="00630643"/>
    <w:rsid w:val="00631DA9"/>
    <w:rsid w:val="00631E85"/>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1EB0"/>
    <w:rsid w:val="006621FC"/>
    <w:rsid w:val="00662734"/>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BF"/>
    <w:rsid w:val="00680AD3"/>
    <w:rsid w:val="006811C6"/>
    <w:rsid w:val="00681658"/>
    <w:rsid w:val="00682635"/>
    <w:rsid w:val="006841DD"/>
    <w:rsid w:val="00687D78"/>
    <w:rsid w:val="00690AD1"/>
    <w:rsid w:val="00691907"/>
    <w:rsid w:val="00691B09"/>
    <w:rsid w:val="00691E53"/>
    <w:rsid w:val="006946FE"/>
    <w:rsid w:val="00694D8A"/>
    <w:rsid w:val="00697E18"/>
    <w:rsid w:val="006A3282"/>
    <w:rsid w:val="006A3627"/>
    <w:rsid w:val="006A5195"/>
    <w:rsid w:val="006A7151"/>
    <w:rsid w:val="006A74A4"/>
    <w:rsid w:val="006B04AD"/>
    <w:rsid w:val="006B05E1"/>
    <w:rsid w:val="006B0D68"/>
    <w:rsid w:val="006B1532"/>
    <w:rsid w:val="006B1D02"/>
    <w:rsid w:val="006B1F44"/>
    <w:rsid w:val="006B36A1"/>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C7832"/>
    <w:rsid w:val="006D0C54"/>
    <w:rsid w:val="006D52DC"/>
    <w:rsid w:val="006D5369"/>
    <w:rsid w:val="006D5FF9"/>
    <w:rsid w:val="006D7CE3"/>
    <w:rsid w:val="006D7DC8"/>
    <w:rsid w:val="006E0441"/>
    <w:rsid w:val="006E0E23"/>
    <w:rsid w:val="006E1601"/>
    <w:rsid w:val="006E37F2"/>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2D84"/>
    <w:rsid w:val="00704699"/>
    <w:rsid w:val="0070490C"/>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4314"/>
    <w:rsid w:val="00741EB3"/>
    <w:rsid w:val="0074228F"/>
    <w:rsid w:val="007423E5"/>
    <w:rsid w:val="00744E1D"/>
    <w:rsid w:val="00745F8F"/>
    <w:rsid w:val="00747A1F"/>
    <w:rsid w:val="00747BB8"/>
    <w:rsid w:val="0075069F"/>
    <w:rsid w:val="00753030"/>
    <w:rsid w:val="00753193"/>
    <w:rsid w:val="00753B50"/>
    <w:rsid w:val="00754205"/>
    <w:rsid w:val="007561E2"/>
    <w:rsid w:val="00757D55"/>
    <w:rsid w:val="00760F02"/>
    <w:rsid w:val="00761964"/>
    <w:rsid w:val="00761B37"/>
    <w:rsid w:val="00761D9B"/>
    <w:rsid w:val="00762418"/>
    <w:rsid w:val="00765B0F"/>
    <w:rsid w:val="00767455"/>
    <w:rsid w:val="00770105"/>
    <w:rsid w:val="00770502"/>
    <w:rsid w:val="0077091B"/>
    <w:rsid w:val="00771BD1"/>
    <w:rsid w:val="00771BF3"/>
    <w:rsid w:val="007721C3"/>
    <w:rsid w:val="00774367"/>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5EC3"/>
    <w:rsid w:val="007A6CC6"/>
    <w:rsid w:val="007A6FC8"/>
    <w:rsid w:val="007A7319"/>
    <w:rsid w:val="007A748A"/>
    <w:rsid w:val="007B00CC"/>
    <w:rsid w:val="007B07C5"/>
    <w:rsid w:val="007B0D5D"/>
    <w:rsid w:val="007B135B"/>
    <w:rsid w:val="007B17EA"/>
    <w:rsid w:val="007B1AB2"/>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3F1A"/>
    <w:rsid w:val="007E4E80"/>
    <w:rsid w:val="007E57C8"/>
    <w:rsid w:val="007E5FC4"/>
    <w:rsid w:val="007E7835"/>
    <w:rsid w:val="007F0FF4"/>
    <w:rsid w:val="007F1C71"/>
    <w:rsid w:val="007F43A2"/>
    <w:rsid w:val="007F4D8A"/>
    <w:rsid w:val="007F5FAA"/>
    <w:rsid w:val="007F774C"/>
    <w:rsid w:val="00801E9B"/>
    <w:rsid w:val="00802A9A"/>
    <w:rsid w:val="00803180"/>
    <w:rsid w:val="008037A6"/>
    <w:rsid w:val="00804E8D"/>
    <w:rsid w:val="00805C96"/>
    <w:rsid w:val="00806441"/>
    <w:rsid w:val="008109EF"/>
    <w:rsid w:val="00810D76"/>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5748"/>
    <w:rsid w:val="00846D29"/>
    <w:rsid w:val="00846FE9"/>
    <w:rsid w:val="00850949"/>
    <w:rsid w:val="00850955"/>
    <w:rsid w:val="0085117B"/>
    <w:rsid w:val="00851A14"/>
    <w:rsid w:val="00851C5A"/>
    <w:rsid w:val="00851C6E"/>
    <w:rsid w:val="00851E95"/>
    <w:rsid w:val="008534C1"/>
    <w:rsid w:val="00855290"/>
    <w:rsid w:val="0085578B"/>
    <w:rsid w:val="00855A50"/>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8D2"/>
    <w:rsid w:val="00882A9A"/>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6B1C"/>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0E68"/>
    <w:rsid w:val="008D2B7B"/>
    <w:rsid w:val="008D3422"/>
    <w:rsid w:val="008D3EB1"/>
    <w:rsid w:val="008D41AF"/>
    <w:rsid w:val="008D5C8B"/>
    <w:rsid w:val="008D5F9E"/>
    <w:rsid w:val="008D65E4"/>
    <w:rsid w:val="008D7561"/>
    <w:rsid w:val="008E2665"/>
    <w:rsid w:val="008E2E73"/>
    <w:rsid w:val="008E6668"/>
    <w:rsid w:val="008F1308"/>
    <w:rsid w:val="008F17B3"/>
    <w:rsid w:val="008F371B"/>
    <w:rsid w:val="008F4559"/>
    <w:rsid w:val="008F5623"/>
    <w:rsid w:val="008F597A"/>
    <w:rsid w:val="008F5D7B"/>
    <w:rsid w:val="008F5FA4"/>
    <w:rsid w:val="008F67DB"/>
    <w:rsid w:val="008F6978"/>
    <w:rsid w:val="008F6F69"/>
    <w:rsid w:val="00900691"/>
    <w:rsid w:val="0090132D"/>
    <w:rsid w:val="00901E15"/>
    <w:rsid w:val="00903DC4"/>
    <w:rsid w:val="00904762"/>
    <w:rsid w:val="00904BFE"/>
    <w:rsid w:val="009055D9"/>
    <w:rsid w:val="00906658"/>
    <w:rsid w:val="00906667"/>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3254"/>
    <w:rsid w:val="00954949"/>
    <w:rsid w:val="00954D77"/>
    <w:rsid w:val="009559BB"/>
    <w:rsid w:val="009579C5"/>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3FE"/>
    <w:rsid w:val="00974F3B"/>
    <w:rsid w:val="00975625"/>
    <w:rsid w:val="00975B2E"/>
    <w:rsid w:val="00976698"/>
    <w:rsid w:val="00977A1D"/>
    <w:rsid w:val="00977D51"/>
    <w:rsid w:val="00980E7C"/>
    <w:rsid w:val="00982397"/>
    <w:rsid w:val="00982675"/>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4AE1"/>
    <w:rsid w:val="009B7467"/>
    <w:rsid w:val="009C047D"/>
    <w:rsid w:val="009C099C"/>
    <w:rsid w:val="009C2091"/>
    <w:rsid w:val="009C20FC"/>
    <w:rsid w:val="009C3499"/>
    <w:rsid w:val="009C35CF"/>
    <w:rsid w:val="009C3BEF"/>
    <w:rsid w:val="009C3C52"/>
    <w:rsid w:val="009C6FC4"/>
    <w:rsid w:val="009D0D7A"/>
    <w:rsid w:val="009D3F45"/>
    <w:rsid w:val="009D563F"/>
    <w:rsid w:val="009D5BCC"/>
    <w:rsid w:val="009D660D"/>
    <w:rsid w:val="009E0289"/>
    <w:rsid w:val="009E04D0"/>
    <w:rsid w:val="009E05D4"/>
    <w:rsid w:val="009E1DBE"/>
    <w:rsid w:val="009E359B"/>
    <w:rsid w:val="009E5196"/>
    <w:rsid w:val="009E5673"/>
    <w:rsid w:val="009E6E06"/>
    <w:rsid w:val="009E7D8A"/>
    <w:rsid w:val="009F0506"/>
    <w:rsid w:val="009F2C88"/>
    <w:rsid w:val="009F2DAF"/>
    <w:rsid w:val="009F2F94"/>
    <w:rsid w:val="009F44E0"/>
    <w:rsid w:val="009F5F6F"/>
    <w:rsid w:val="009F75C4"/>
    <w:rsid w:val="00A000E2"/>
    <w:rsid w:val="00A00156"/>
    <w:rsid w:val="00A018CF"/>
    <w:rsid w:val="00A02D77"/>
    <w:rsid w:val="00A04940"/>
    <w:rsid w:val="00A04CC6"/>
    <w:rsid w:val="00A05D01"/>
    <w:rsid w:val="00A06259"/>
    <w:rsid w:val="00A0698F"/>
    <w:rsid w:val="00A10FB7"/>
    <w:rsid w:val="00A119CF"/>
    <w:rsid w:val="00A11A8A"/>
    <w:rsid w:val="00A14590"/>
    <w:rsid w:val="00A157C1"/>
    <w:rsid w:val="00A15B72"/>
    <w:rsid w:val="00A167C9"/>
    <w:rsid w:val="00A16E2A"/>
    <w:rsid w:val="00A172C0"/>
    <w:rsid w:val="00A17C20"/>
    <w:rsid w:val="00A20065"/>
    <w:rsid w:val="00A20227"/>
    <w:rsid w:val="00A20C90"/>
    <w:rsid w:val="00A21566"/>
    <w:rsid w:val="00A22661"/>
    <w:rsid w:val="00A22A2D"/>
    <w:rsid w:val="00A23B61"/>
    <w:rsid w:val="00A23F23"/>
    <w:rsid w:val="00A243B3"/>
    <w:rsid w:val="00A24480"/>
    <w:rsid w:val="00A267F6"/>
    <w:rsid w:val="00A27591"/>
    <w:rsid w:val="00A3150A"/>
    <w:rsid w:val="00A31F4C"/>
    <w:rsid w:val="00A32726"/>
    <w:rsid w:val="00A32D98"/>
    <w:rsid w:val="00A32EA5"/>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C93"/>
    <w:rsid w:val="00A7665B"/>
    <w:rsid w:val="00A768B3"/>
    <w:rsid w:val="00A8107C"/>
    <w:rsid w:val="00A823FB"/>
    <w:rsid w:val="00A83035"/>
    <w:rsid w:val="00A835CC"/>
    <w:rsid w:val="00A84A60"/>
    <w:rsid w:val="00A8507D"/>
    <w:rsid w:val="00A85C0D"/>
    <w:rsid w:val="00A90116"/>
    <w:rsid w:val="00A91ABF"/>
    <w:rsid w:val="00A93395"/>
    <w:rsid w:val="00A94F0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2410"/>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32B"/>
    <w:rsid w:val="00AE08B9"/>
    <w:rsid w:val="00AE4200"/>
    <w:rsid w:val="00AE6464"/>
    <w:rsid w:val="00AE7F2F"/>
    <w:rsid w:val="00AF0AD0"/>
    <w:rsid w:val="00AF1D68"/>
    <w:rsid w:val="00AF3B72"/>
    <w:rsid w:val="00AF690C"/>
    <w:rsid w:val="00B003F5"/>
    <w:rsid w:val="00B00584"/>
    <w:rsid w:val="00B00721"/>
    <w:rsid w:val="00B00DF7"/>
    <w:rsid w:val="00B0107B"/>
    <w:rsid w:val="00B01529"/>
    <w:rsid w:val="00B01910"/>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5C6"/>
    <w:rsid w:val="00B23D3E"/>
    <w:rsid w:val="00B23F95"/>
    <w:rsid w:val="00B242CD"/>
    <w:rsid w:val="00B244F4"/>
    <w:rsid w:val="00B26B66"/>
    <w:rsid w:val="00B26E3B"/>
    <w:rsid w:val="00B275B5"/>
    <w:rsid w:val="00B277C8"/>
    <w:rsid w:val="00B300D7"/>
    <w:rsid w:val="00B30923"/>
    <w:rsid w:val="00B3172A"/>
    <w:rsid w:val="00B317FE"/>
    <w:rsid w:val="00B31AC0"/>
    <w:rsid w:val="00B3297C"/>
    <w:rsid w:val="00B33CD6"/>
    <w:rsid w:val="00B34439"/>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7DA8"/>
    <w:rsid w:val="00B81207"/>
    <w:rsid w:val="00B8130F"/>
    <w:rsid w:val="00B81586"/>
    <w:rsid w:val="00B81D62"/>
    <w:rsid w:val="00B81ED1"/>
    <w:rsid w:val="00B82578"/>
    <w:rsid w:val="00B83A18"/>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2A"/>
    <w:rsid w:val="00BB255F"/>
    <w:rsid w:val="00BB2A59"/>
    <w:rsid w:val="00BB407E"/>
    <w:rsid w:val="00BB68C0"/>
    <w:rsid w:val="00BB7978"/>
    <w:rsid w:val="00BC24DB"/>
    <w:rsid w:val="00BC2AE6"/>
    <w:rsid w:val="00BC34E0"/>
    <w:rsid w:val="00BC3507"/>
    <w:rsid w:val="00BC4A97"/>
    <w:rsid w:val="00BC54FF"/>
    <w:rsid w:val="00BC5759"/>
    <w:rsid w:val="00BC5922"/>
    <w:rsid w:val="00BC66F2"/>
    <w:rsid w:val="00BC689B"/>
    <w:rsid w:val="00BC6D0C"/>
    <w:rsid w:val="00BC789A"/>
    <w:rsid w:val="00BD0536"/>
    <w:rsid w:val="00BD0CA2"/>
    <w:rsid w:val="00BD1088"/>
    <w:rsid w:val="00BD30DC"/>
    <w:rsid w:val="00BD367B"/>
    <w:rsid w:val="00BD457B"/>
    <w:rsid w:val="00BD5AE2"/>
    <w:rsid w:val="00BD61C9"/>
    <w:rsid w:val="00BD633A"/>
    <w:rsid w:val="00BD71B9"/>
    <w:rsid w:val="00BE160B"/>
    <w:rsid w:val="00BE415A"/>
    <w:rsid w:val="00BE58C5"/>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9BE"/>
    <w:rsid w:val="00C21A32"/>
    <w:rsid w:val="00C21E3F"/>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26D6"/>
    <w:rsid w:val="00C44252"/>
    <w:rsid w:val="00C44EFF"/>
    <w:rsid w:val="00C44F11"/>
    <w:rsid w:val="00C45A66"/>
    <w:rsid w:val="00C45B9B"/>
    <w:rsid w:val="00C45F10"/>
    <w:rsid w:val="00C46612"/>
    <w:rsid w:val="00C501DE"/>
    <w:rsid w:val="00C51AA1"/>
    <w:rsid w:val="00C5234D"/>
    <w:rsid w:val="00C52502"/>
    <w:rsid w:val="00C52834"/>
    <w:rsid w:val="00C54A24"/>
    <w:rsid w:val="00C54F4C"/>
    <w:rsid w:val="00C54FD4"/>
    <w:rsid w:val="00C5731E"/>
    <w:rsid w:val="00C5769C"/>
    <w:rsid w:val="00C60BBF"/>
    <w:rsid w:val="00C61E9B"/>
    <w:rsid w:val="00C62021"/>
    <w:rsid w:val="00C6239B"/>
    <w:rsid w:val="00C64D9D"/>
    <w:rsid w:val="00C6559D"/>
    <w:rsid w:val="00C65AA6"/>
    <w:rsid w:val="00C65DED"/>
    <w:rsid w:val="00C664C1"/>
    <w:rsid w:val="00C67EC9"/>
    <w:rsid w:val="00C708C6"/>
    <w:rsid w:val="00C71182"/>
    <w:rsid w:val="00C723B0"/>
    <w:rsid w:val="00C72811"/>
    <w:rsid w:val="00C73435"/>
    <w:rsid w:val="00C73E4B"/>
    <w:rsid w:val="00C74098"/>
    <w:rsid w:val="00C7430F"/>
    <w:rsid w:val="00C75588"/>
    <w:rsid w:val="00C75CC1"/>
    <w:rsid w:val="00C802CE"/>
    <w:rsid w:val="00C8034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717"/>
    <w:rsid w:val="00C95105"/>
    <w:rsid w:val="00C969D5"/>
    <w:rsid w:val="00C96B52"/>
    <w:rsid w:val="00C979CB"/>
    <w:rsid w:val="00CA2EB3"/>
    <w:rsid w:val="00CA31B6"/>
    <w:rsid w:val="00CA476B"/>
    <w:rsid w:val="00CA6896"/>
    <w:rsid w:val="00CA6C6D"/>
    <w:rsid w:val="00CA7DD7"/>
    <w:rsid w:val="00CB0A88"/>
    <w:rsid w:val="00CB187A"/>
    <w:rsid w:val="00CB2166"/>
    <w:rsid w:val="00CB232F"/>
    <w:rsid w:val="00CB25E5"/>
    <w:rsid w:val="00CB4190"/>
    <w:rsid w:val="00CB6D66"/>
    <w:rsid w:val="00CB7881"/>
    <w:rsid w:val="00CC30B7"/>
    <w:rsid w:val="00CC52EA"/>
    <w:rsid w:val="00CC582C"/>
    <w:rsid w:val="00CC7E73"/>
    <w:rsid w:val="00CD10C3"/>
    <w:rsid w:val="00CD10C6"/>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1BF9"/>
    <w:rsid w:val="00CF20E8"/>
    <w:rsid w:val="00CF25FF"/>
    <w:rsid w:val="00CF29E8"/>
    <w:rsid w:val="00CF3317"/>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4AA5"/>
    <w:rsid w:val="00D25990"/>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5494"/>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DA1"/>
    <w:rsid w:val="00D86DEF"/>
    <w:rsid w:val="00D87076"/>
    <w:rsid w:val="00D90D61"/>
    <w:rsid w:val="00D90F92"/>
    <w:rsid w:val="00D92828"/>
    <w:rsid w:val="00D92EB4"/>
    <w:rsid w:val="00D95E6D"/>
    <w:rsid w:val="00D976E1"/>
    <w:rsid w:val="00DA1938"/>
    <w:rsid w:val="00DA2FCE"/>
    <w:rsid w:val="00DA44E7"/>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2D02"/>
    <w:rsid w:val="00DC4216"/>
    <w:rsid w:val="00DC4BA8"/>
    <w:rsid w:val="00DC4D8E"/>
    <w:rsid w:val="00DC54EE"/>
    <w:rsid w:val="00DC570D"/>
    <w:rsid w:val="00DC5C7D"/>
    <w:rsid w:val="00DD232B"/>
    <w:rsid w:val="00DD282C"/>
    <w:rsid w:val="00DD2E81"/>
    <w:rsid w:val="00DD4C1E"/>
    <w:rsid w:val="00DD5833"/>
    <w:rsid w:val="00DD5DDE"/>
    <w:rsid w:val="00DD61F8"/>
    <w:rsid w:val="00DD76CD"/>
    <w:rsid w:val="00DD7DBC"/>
    <w:rsid w:val="00DE0A75"/>
    <w:rsid w:val="00DE1458"/>
    <w:rsid w:val="00DE1583"/>
    <w:rsid w:val="00DE3C42"/>
    <w:rsid w:val="00DE3EBD"/>
    <w:rsid w:val="00DE52AA"/>
    <w:rsid w:val="00DE6BBF"/>
    <w:rsid w:val="00DE7D92"/>
    <w:rsid w:val="00DF09BB"/>
    <w:rsid w:val="00DF1688"/>
    <w:rsid w:val="00DF2A57"/>
    <w:rsid w:val="00DF3506"/>
    <w:rsid w:val="00DF359D"/>
    <w:rsid w:val="00DF4355"/>
    <w:rsid w:val="00DF4651"/>
    <w:rsid w:val="00DF4B46"/>
    <w:rsid w:val="00DF4BFF"/>
    <w:rsid w:val="00DF5F6F"/>
    <w:rsid w:val="00DF7090"/>
    <w:rsid w:val="00DF78C6"/>
    <w:rsid w:val="00E00717"/>
    <w:rsid w:val="00E008E6"/>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12"/>
    <w:rsid w:val="00E20492"/>
    <w:rsid w:val="00E22888"/>
    <w:rsid w:val="00E237FA"/>
    <w:rsid w:val="00E24CC8"/>
    <w:rsid w:val="00E25164"/>
    <w:rsid w:val="00E258A9"/>
    <w:rsid w:val="00E26728"/>
    <w:rsid w:val="00E305E7"/>
    <w:rsid w:val="00E3259A"/>
    <w:rsid w:val="00E34CFB"/>
    <w:rsid w:val="00E351F7"/>
    <w:rsid w:val="00E352FD"/>
    <w:rsid w:val="00E36ACD"/>
    <w:rsid w:val="00E36CCA"/>
    <w:rsid w:val="00E370A0"/>
    <w:rsid w:val="00E3793F"/>
    <w:rsid w:val="00E37B6C"/>
    <w:rsid w:val="00E40D51"/>
    <w:rsid w:val="00E4115B"/>
    <w:rsid w:val="00E427B7"/>
    <w:rsid w:val="00E43066"/>
    <w:rsid w:val="00E436F3"/>
    <w:rsid w:val="00E447D9"/>
    <w:rsid w:val="00E46F63"/>
    <w:rsid w:val="00E5080A"/>
    <w:rsid w:val="00E50BFD"/>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26A5"/>
    <w:rsid w:val="00E7303C"/>
    <w:rsid w:val="00E73396"/>
    <w:rsid w:val="00E73B9F"/>
    <w:rsid w:val="00E73DEF"/>
    <w:rsid w:val="00E75A60"/>
    <w:rsid w:val="00E760B8"/>
    <w:rsid w:val="00E7719D"/>
    <w:rsid w:val="00E77398"/>
    <w:rsid w:val="00E805E0"/>
    <w:rsid w:val="00E807B7"/>
    <w:rsid w:val="00E83472"/>
    <w:rsid w:val="00E83906"/>
    <w:rsid w:val="00E8582D"/>
    <w:rsid w:val="00E85B75"/>
    <w:rsid w:val="00E8601B"/>
    <w:rsid w:val="00E875EC"/>
    <w:rsid w:val="00E87789"/>
    <w:rsid w:val="00E87EA6"/>
    <w:rsid w:val="00E908FB"/>
    <w:rsid w:val="00E90EC4"/>
    <w:rsid w:val="00E91A2D"/>
    <w:rsid w:val="00E91D1E"/>
    <w:rsid w:val="00E93401"/>
    <w:rsid w:val="00E93919"/>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FC5"/>
    <w:rsid w:val="00EC1242"/>
    <w:rsid w:val="00EC235C"/>
    <w:rsid w:val="00EC2EFE"/>
    <w:rsid w:val="00EC44DD"/>
    <w:rsid w:val="00EC54A6"/>
    <w:rsid w:val="00EC5AB5"/>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57F3"/>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3D02"/>
    <w:rsid w:val="00F34884"/>
    <w:rsid w:val="00F357BD"/>
    <w:rsid w:val="00F36F2D"/>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F1B"/>
    <w:rsid w:val="00F64E18"/>
    <w:rsid w:val="00F66009"/>
    <w:rsid w:val="00F66DEC"/>
    <w:rsid w:val="00F70B62"/>
    <w:rsid w:val="00F71761"/>
    <w:rsid w:val="00F73211"/>
    <w:rsid w:val="00F734FD"/>
    <w:rsid w:val="00F73E44"/>
    <w:rsid w:val="00F74146"/>
    <w:rsid w:val="00F74DD3"/>
    <w:rsid w:val="00F76237"/>
    <w:rsid w:val="00F7780F"/>
    <w:rsid w:val="00F80717"/>
    <w:rsid w:val="00F81F00"/>
    <w:rsid w:val="00F81FAF"/>
    <w:rsid w:val="00F85100"/>
    <w:rsid w:val="00F86834"/>
    <w:rsid w:val="00F90357"/>
    <w:rsid w:val="00F9048F"/>
    <w:rsid w:val="00F90EC1"/>
    <w:rsid w:val="00F9166E"/>
    <w:rsid w:val="00F91D12"/>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72E7"/>
    <w:rsid w:val="00FB1DC1"/>
    <w:rsid w:val="00FB1F95"/>
    <w:rsid w:val="00FB2203"/>
    <w:rsid w:val="00FB415A"/>
    <w:rsid w:val="00FB44C5"/>
    <w:rsid w:val="00FB6063"/>
    <w:rsid w:val="00FB6B5F"/>
    <w:rsid w:val="00FB6D2D"/>
    <w:rsid w:val="00FB71F8"/>
    <w:rsid w:val="00FB7698"/>
    <w:rsid w:val="00FC3372"/>
    <w:rsid w:val="00FC3C19"/>
    <w:rsid w:val="00FC6621"/>
    <w:rsid w:val="00FC7B3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7"/>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7"/>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7"/>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7"/>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link w:val="SubHeadChar"/>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50BFD"/>
    <w:pPr>
      <w:numPr>
        <w:numId w:val="0"/>
      </w:numPr>
      <w:ind w:firstLine="734"/>
      <w:outlineLvl w:val="1"/>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uiPriority w:val="99"/>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character" w:customStyle="1" w:styleId="DefinedTerm">
    <w:name w:val="Defined Term"/>
    <w:rsid w:val="00C802CE"/>
    <w:rPr>
      <w:rFonts w:ascii="Arial" w:hAnsi="Arial" w:cs="Arial"/>
      <w:b/>
      <w:caps w:val="0"/>
      <w:u w:val="none"/>
    </w:rPr>
  </w:style>
  <w:style w:type="paragraph" w:customStyle="1" w:styleId="CHdg1">
    <w:name w:val="C Hdg 1"/>
    <w:basedOn w:val="Normal"/>
    <w:next w:val="BodyText"/>
    <w:locked/>
    <w:rsid w:val="00C802CE"/>
    <w:pPr>
      <w:keepNext/>
      <w:numPr>
        <w:numId w:val="9"/>
      </w:numPr>
      <w:pBdr>
        <w:bottom w:val="single" w:sz="8" w:space="4" w:color="auto"/>
      </w:pBdr>
      <w:spacing w:before="240" w:after="160"/>
      <w:outlineLvl w:val="0"/>
    </w:pPr>
    <w:rPr>
      <w:rFonts w:ascii="Arial" w:eastAsia="Arial" w:hAnsi="Arial" w:cs="Arial"/>
      <w:sz w:val="22"/>
      <w:szCs w:val="28"/>
      <w:lang w:eastAsia="en-AU"/>
    </w:rPr>
  </w:style>
  <w:style w:type="paragraph" w:customStyle="1" w:styleId="CHdg3">
    <w:name w:val="C Hdg 3"/>
    <w:basedOn w:val="Normal"/>
    <w:next w:val="BodyTextIndent"/>
    <w:locked/>
    <w:rsid w:val="00C802CE"/>
    <w:pPr>
      <w:numPr>
        <w:ilvl w:val="2"/>
        <w:numId w:val="9"/>
      </w:numPr>
      <w:spacing w:before="120" w:after="120"/>
      <w:outlineLvl w:val="2"/>
    </w:pPr>
    <w:rPr>
      <w:rFonts w:ascii="Arial" w:eastAsia="Arial" w:hAnsi="Arial" w:cs="Arial"/>
      <w:sz w:val="18"/>
      <w:lang w:eastAsia="en-AU"/>
    </w:rPr>
  </w:style>
  <w:style w:type="paragraph" w:customStyle="1" w:styleId="CHdg4">
    <w:name w:val="C Hdg 4"/>
    <w:basedOn w:val="Normal"/>
    <w:next w:val="BodyTextIndent2"/>
    <w:link w:val="CHdg4Char"/>
    <w:locked/>
    <w:rsid w:val="00C802CE"/>
    <w:pPr>
      <w:numPr>
        <w:ilvl w:val="3"/>
        <w:numId w:val="9"/>
      </w:numPr>
      <w:spacing w:before="120" w:after="120"/>
      <w:outlineLvl w:val="3"/>
    </w:pPr>
    <w:rPr>
      <w:rFonts w:ascii="Arial" w:eastAsia="Arial" w:hAnsi="Arial" w:cs="Arial"/>
      <w:sz w:val="18"/>
      <w:lang w:eastAsia="en-AU"/>
    </w:rPr>
  </w:style>
  <w:style w:type="numbering" w:customStyle="1" w:styleId="CHdgNumbering">
    <w:name w:val="CHdgNumbering"/>
    <w:rsid w:val="00C802CE"/>
    <w:pPr>
      <w:numPr>
        <w:numId w:val="9"/>
      </w:numPr>
    </w:pPr>
  </w:style>
  <w:style w:type="paragraph" w:customStyle="1" w:styleId="ListBulletTable">
    <w:name w:val="List Bullet Table"/>
    <w:basedOn w:val="Normal"/>
    <w:semiHidden/>
    <w:rsid w:val="00C802CE"/>
    <w:pPr>
      <w:numPr>
        <w:numId w:val="10"/>
      </w:numPr>
      <w:spacing w:after="120"/>
    </w:pPr>
    <w:rPr>
      <w:rFonts w:ascii="Arial" w:eastAsia="Arial" w:hAnsi="Arial" w:cs="Arial"/>
      <w:sz w:val="18"/>
      <w:szCs w:val="18"/>
      <w:lang w:eastAsia="en-AU"/>
    </w:rPr>
  </w:style>
  <w:style w:type="paragraph" w:customStyle="1" w:styleId="Table0">
    <w:name w:val="Table"/>
    <w:basedOn w:val="Normal"/>
    <w:rsid w:val="00C802CE"/>
    <w:pPr>
      <w:widowControl w:val="0"/>
      <w:spacing w:after="120"/>
    </w:pPr>
    <w:rPr>
      <w:rFonts w:ascii="Arial" w:hAnsi="Arial" w:cs="Arial"/>
      <w:sz w:val="18"/>
      <w:szCs w:val="19"/>
    </w:rPr>
  </w:style>
  <w:style w:type="paragraph" w:styleId="BodyTextIndent2">
    <w:name w:val="Body Text Indent 2"/>
    <w:basedOn w:val="Normal"/>
    <w:link w:val="BodyTextIndent2Char"/>
    <w:semiHidden/>
    <w:unhideWhenUsed/>
    <w:rsid w:val="00C802CE"/>
    <w:pPr>
      <w:spacing w:after="120" w:line="480" w:lineRule="auto"/>
      <w:ind w:left="283"/>
    </w:pPr>
  </w:style>
  <w:style w:type="character" w:customStyle="1" w:styleId="BodyTextIndent2Char">
    <w:name w:val="Body Text Indent 2 Char"/>
    <w:basedOn w:val="DefaultParagraphFont"/>
    <w:link w:val="BodyTextIndent2"/>
    <w:semiHidden/>
    <w:rsid w:val="00C802CE"/>
    <w:rPr>
      <w:rFonts w:ascii="Times New Roman" w:hAnsi="Times New Roman"/>
      <w:sz w:val="23"/>
      <w:lang w:eastAsia="en-US"/>
    </w:rPr>
  </w:style>
  <w:style w:type="character" w:styleId="UnresolvedMention">
    <w:name w:val="Unresolved Mention"/>
    <w:basedOn w:val="DefaultParagraphFont"/>
    <w:uiPriority w:val="99"/>
    <w:semiHidden/>
    <w:unhideWhenUsed/>
    <w:rsid w:val="002900F1"/>
    <w:rPr>
      <w:color w:val="605E5C"/>
      <w:shd w:val="clear" w:color="auto" w:fill="E1DFDD"/>
    </w:rPr>
  </w:style>
  <w:style w:type="paragraph" w:customStyle="1" w:styleId="H1Style">
    <w:name w:val="H1 Style"/>
    <w:basedOn w:val="Header"/>
    <w:link w:val="H1StyleChar"/>
    <w:qFormat/>
    <w:rsid w:val="004E21C2"/>
    <w:pPr>
      <w:widowControl w:val="0"/>
      <w:spacing w:after="240"/>
      <w:ind w:left="-1584" w:right="-58" w:firstLine="850"/>
      <w:outlineLvl w:val="0"/>
    </w:pPr>
    <w:rPr>
      <w:rFonts w:cs="Arial"/>
      <w:noProof/>
      <w:sz w:val="32"/>
      <w:szCs w:val="32"/>
    </w:rPr>
  </w:style>
  <w:style w:type="paragraph" w:customStyle="1" w:styleId="H2Style">
    <w:name w:val="H2 Style"/>
    <w:basedOn w:val="Heading1"/>
    <w:link w:val="H2StyleChar"/>
    <w:qFormat/>
    <w:rsid w:val="00E50BFD"/>
    <w:pPr>
      <w:numPr>
        <w:numId w:val="8"/>
      </w:numPr>
      <w:ind w:left="734" w:hanging="734"/>
      <w:outlineLvl w:val="1"/>
    </w:pPr>
    <w:rPr>
      <w:rFonts w:cs="Times New Roman"/>
      <w:sz w:val="20"/>
      <w:szCs w:val="20"/>
    </w:rPr>
  </w:style>
  <w:style w:type="character" w:customStyle="1" w:styleId="H1StyleChar">
    <w:name w:val="H1 Style Char"/>
    <w:basedOn w:val="HeaderChar"/>
    <w:link w:val="H1Style"/>
    <w:rsid w:val="004E21C2"/>
    <w:rPr>
      <w:rFonts w:ascii="Arial" w:hAnsi="Arial" w:cs="Arial"/>
      <w:b/>
      <w:noProof/>
      <w:sz w:val="32"/>
      <w:szCs w:val="32"/>
      <w:lang w:eastAsia="en-US"/>
    </w:rPr>
  </w:style>
  <w:style w:type="paragraph" w:customStyle="1" w:styleId="BodyStyle">
    <w:name w:val="Body Style"/>
    <w:basedOn w:val="Heading2"/>
    <w:link w:val="BodyStyleChar"/>
    <w:qFormat/>
    <w:rsid w:val="00415985"/>
    <w:pPr>
      <w:numPr>
        <w:numId w:val="8"/>
      </w:numPr>
      <w:tabs>
        <w:tab w:val="left" w:pos="709"/>
      </w:tabs>
      <w:outlineLvl w:val="9"/>
    </w:pPr>
    <w:rPr>
      <w:szCs w:val="20"/>
    </w:rPr>
  </w:style>
  <w:style w:type="character" w:customStyle="1" w:styleId="H2StyleChar">
    <w:name w:val="H2 Style Char"/>
    <w:basedOn w:val="Heading1Char"/>
    <w:link w:val="H2Style"/>
    <w:rsid w:val="00E50BFD"/>
    <w:rPr>
      <w:rFonts w:ascii="Verdana" w:hAnsi="Verdana" w:cs="Arial"/>
      <w:b/>
      <w:bCs/>
      <w:caps/>
      <w:sz w:val="22"/>
      <w:szCs w:val="21"/>
      <w:lang w:eastAsia="en-US"/>
    </w:rPr>
  </w:style>
  <w:style w:type="paragraph" w:customStyle="1" w:styleId="ListStyle">
    <w:name w:val="List Style"/>
    <w:basedOn w:val="Heading3"/>
    <w:link w:val="ListStyleChar"/>
    <w:qFormat/>
    <w:rsid w:val="00415985"/>
    <w:pPr>
      <w:numPr>
        <w:numId w:val="8"/>
      </w:numPr>
      <w:ind w:left="1468" w:hanging="734"/>
      <w:outlineLvl w:val="9"/>
    </w:pPr>
    <w:rPr>
      <w:szCs w:val="20"/>
    </w:rPr>
  </w:style>
  <w:style w:type="character" w:customStyle="1" w:styleId="BodyStyleChar">
    <w:name w:val="Body Style Char"/>
    <w:basedOn w:val="Heading2Char2"/>
    <w:link w:val="BodyStyle"/>
    <w:rsid w:val="00415985"/>
    <w:rPr>
      <w:rFonts w:ascii="Verdana" w:hAnsi="Verdana"/>
      <w:bCs/>
      <w:iCs/>
      <w:szCs w:val="28"/>
      <w:lang w:eastAsia="en-US"/>
    </w:rPr>
  </w:style>
  <w:style w:type="paragraph" w:customStyle="1" w:styleId="BodyStyle2">
    <w:name w:val="Body Style 2"/>
    <w:basedOn w:val="Heading3"/>
    <w:link w:val="BodyStyle2Char"/>
    <w:qFormat/>
    <w:rsid w:val="00415985"/>
    <w:pPr>
      <w:numPr>
        <w:ilvl w:val="0"/>
        <w:numId w:val="0"/>
      </w:numPr>
      <w:ind w:left="734"/>
      <w:outlineLvl w:val="9"/>
    </w:pPr>
    <w:rPr>
      <w:szCs w:val="20"/>
    </w:rPr>
  </w:style>
  <w:style w:type="character" w:customStyle="1" w:styleId="ListStyleChar">
    <w:name w:val="List Style Char"/>
    <w:basedOn w:val="Heading3Char1"/>
    <w:link w:val="ListStyle"/>
    <w:rsid w:val="00415985"/>
    <w:rPr>
      <w:rFonts w:ascii="Verdana" w:hAnsi="Verdana"/>
      <w:bCs/>
      <w:szCs w:val="26"/>
      <w:lang w:eastAsia="en-US"/>
    </w:rPr>
  </w:style>
  <w:style w:type="paragraph" w:customStyle="1" w:styleId="H3Style">
    <w:name w:val="H3 Style"/>
    <w:basedOn w:val="SubHead"/>
    <w:link w:val="H3StyleChar"/>
    <w:qFormat/>
    <w:rsid w:val="00415985"/>
    <w:pPr>
      <w:outlineLvl w:val="2"/>
    </w:pPr>
  </w:style>
  <w:style w:type="character" w:customStyle="1" w:styleId="BodyStyle2Char">
    <w:name w:val="Body Style 2 Char"/>
    <w:basedOn w:val="Heading3Char1"/>
    <w:link w:val="BodyStyle2"/>
    <w:rsid w:val="00415985"/>
    <w:rPr>
      <w:rFonts w:ascii="Verdana" w:hAnsi="Verdana"/>
      <w:bCs/>
      <w:szCs w:val="26"/>
      <w:lang w:eastAsia="en-US"/>
    </w:rPr>
  </w:style>
  <w:style w:type="paragraph" w:customStyle="1" w:styleId="ListStyle2">
    <w:name w:val="List Style 2"/>
    <w:basedOn w:val="CHdg4"/>
    <w:link w:val="ListStyle2Char"/>
    <w:qFormat/>
    <w:rsid w:val="006A74A4"/>
    <w:pPr>
      <w:ind w:left="2549" w:hanging="850"/>
      <w:outlineLvl w:val="9"/>
    </w:pPr>
    <w:rPr>
      <w:rFonts w:ascii="Verdana" w:hAnsi="Verdana"/>
      <w:sz w:val="20"/>
    </w:rPr>
  </w:style>
  <w:style w:type="character" w:customStyle="1" w:styleId="SubHeadChar">
    <w:name w:val="SubHead Char"/>
    <w:basedOn w:val="DefaultParagraphFont"/>
    <w:link w:val="SubHead"/>
    <w:rsid w:val="00415985"/>
    <w:rPr>
      <w:rFonts w:ascii="Verdana" w:hAnsi="Verdana" w:cs="Arial"/>
      <w:b/>
      <w:bCs/>
      <w:lang w:eastAsia="en-US"/>
    </w:rPr>
  </w:style>
  <w:style w:type="character" w:customStyle="1" w:styleId="H3StyleChar">
    <w:name w:val="H3 Style Char"/>
    <w:basedOn w:val="SubHeadChar"/>
    <w:link w:val="H3Style"/>
    <w:rsid w:val="00415985"/>
    <w:rPr>
      <w:rFonts w:ascii="Verdana" w:hAnsi="Verdana" w:cs="Arial"/>
      <w:b/>
      <w:bCs/>
      <w:lang w:eastAsia="en-US"/>
    </w:rPr>
  </w:style>
  <w:style w:type="character" w:customStyle="1" w:styleId="CHdg4Char">
    <w:name w:val="C Hdg 4 Char"/>
    <w:basedOn w:val="DefaultParagraphFont"/>
    <w:link w:val="CHdg4"/>
    <w:rsid w:val="006A74A4"/>
    <w:rPr>
      <w:rFonts w:ascii="Arial" w:eastAsia="Arial" w:hAnsi="Arial" w:cs="Arial"/>
      <w:sz w:val="18"/>
    </w:rPr>
  </w:style>
  <w:style w:type="character" w:customStyle="1" w:styleId="ListStyle2Char">
    <w:name w:val="List Style 2 Char"/>
    <w:basedOn w:val="CHdg4Char"/>
    <w:link w:val="ListStyle2"/>
    <w:rsid w:val="006A74A4"/>
    <w:rPr>
      <w:rFonts w:ascii="Verdana" w:eastAsia="Arial" w:hAnsi="Verdana" w:cs="Arial"/>
      <w:sz w:val="18"/>
    </w:rPr>
  </w:style>
  <w:style w:type="paragraph" w:styleId="Revision">
    <w:name w:val="Revision"/>
    <w:hidden/>
    <w:uiPriority w:val="99"/>
    <w:semiHidden/>
    <w:rsid w:val="006B36A1"/>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945383364">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88882080">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atus.cloudhealthtech.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 W o r k i n g ! 7 1 6 7 3 5 2 0 . 2 < / d o c u m e n t i d >  
     < s e n d e r i d > J P E R I E R < / s e n d e r i d >  
     < s e n d e r e m a i l > J P E R I E R @ M C C U L L O U G H . C O M . A U < / s e n d e r e m a i l >  
     < l a s t m o d i f i e d > 2 0 2 3 - 1 0 - 2 0 T 2 0 : 3 1 : 0 0 . 0 0 0 0 0 0 0 + 1 1 : 0 0 < / l a s t m o d i f i e d >  
     < d a t a b a s e > W o r k i n g < / d a t a b a s e >  
 < / p r o p e r t i e s > 
</file>

<file path=customXml/item6.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AATUC-1823800632-56481</_dlc_DocId>
    <_dlc_DocIdUrl xmlns="2a7a03ce-2042-4c5f-90e9-1f29c56988a9">
      <Url>https://teamtelstra.sharepoint.com/sites/DigitalSystems/_layouts/15/DocIdRedir.aspx?ID=AATUC-1823800632-56481</Url>
      <Description>AATUC-1823800632-56481</Description>
    </_dlc_DocIdUrl>
  </documentManagement>
</p:properties>
</file>

<file path=customXml/itemProps1.xml><?xml version="1.0" encoding="utf-8"?>
<ds:datastoreItem xmlns:ds="http://schemas.openxmlformats.org/officeDocument/2006/customXml" ds:itemID="{BFF9E902-3307-401F-9326-0C51AD5C5585}">
  <ds:schemaRefs>
    <ds:schemaRef ds:uri="http://schemas.microsoft.com/sharepoint/events"/>
  </ds:schemaRefs>
</ds:datastoreItem>
</file>

<file path=customXml/itemProps2.xml><?xml version="1.0" encoding="utf-8"?>
<ds:datastoreItem xmlns:ds="http://schemas.openxmlformats.org/officeDocument/2006/customXml" ds:itemID="{266B2C5B-9F68-4CAB-9681-B47E9FA2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D0652-E21E-4057-AC7F-5F59550B5E84}">
  <ds:schemaRefs>
    <ds:schemaRef ds:uri="http://schemas.openxmlformats.org/officeDocument/2006/bibliography"/>
  </ds:schemaRefs>
</ds:datastoreItem>
</file>

<file path=customXml/itemProps4.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5.xml><?xml version="1.0" encoding="utf-8"?>
<ds:datastoreItem xmlns:ds="http://schemas.openxmlformats.org/officeDocument/2006/customXml" ds:itemID="{25E593DB-9919-4F24-B01D-8F2DC03EF070}">
  <ds:schemaRefs>
    <ds:schemaRef ds:uri="http://www.imanage.com/work/xmlschema"/>
  </ds:schemaRefs>
</ds:datastoreItem>
</file>

<file path=customXml/itemProps6.xml><?xml version="1.0" encoding="utf-8"?>
<ds:datastoreItem xmlns:ds="http://schemas.openxmlformats.org/officeDocument/2006/customXml" ds:itemID="{A3BDAC4A-537A-438F-BB4D-4CE8E1194DBE}">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Telstra Our Customer Terms Cloud Services – CloudHealth from Telstra</vt:lpstr>
    </vt:vector>
  </TitlesOfParts>
  <Company>Telstra Corporation Limited</Company>
  <LinksUpToDate>false</LinksUpToDate>
  <CharactersWithSpaces>17658</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Cloud Services – CloudHealth from Telstra</dc:title>
  <dc:subject>Our Customer Terms Cloud Services – CloudHealth from Telstra</dc:subject>
  <dc:creator>Telstra Limited</dc:creator>
  <cp:keywords>Telstra; Our Customer Terms Cloud Services – CloudHealth from Telstra; Applicable Terms; Features; License Terms; Charges; Suspension and Termination; Service Levels</cp:keywords>
  <dc:description/>
  <cp:lastModifiedBy>Greenaway, Liam</cp:lastModifiedBy>
  <cp:revision>3</cp:revision>
  <cp:lastPrinted>2025-04-02T21:43:00Z</cp:lastPrinted>
  <dcterms:created xsi:type="dcterms:W3CDTF">2025-04-03T23:07:00Z</dcterms:created>
  <dcterms:modified xsi:type="dcterms:W3CDTF">2025-04-03T23:07:00Z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c77edb21-1393-4dea-8928-80f7d08e6353</vt:lpwstr>
  </property>
  <property fmtid="{D5CDD505-2E9C-101B-9397-08002B2CF9AE}" pid="21" name="PCDocsNo">
    <vt:lpwstr>71673520v2</vt:lpwstr>
  </property>
  <property fmtid="{D5CDD505-2E9C-101B-9397-08002B2CF9AE}" pid="22" name="ClassificationContentMarkingFooterShapeIds">
    <vt:lpwstr>2,3,4,5,6,7</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